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AA023" w14:textId="77777777" w:rsidR="00B75069" w:rsidRDefault="00B75069">
      <w:pPr>
        <w:pStyle w:val="BodyText"/>
        <w:rPr>
          <w:rFonts w:ascii="Times New Roman"/>
          <w:sz w:val="8"/>
        </w:rPr>
      </w:pPr>
    </w:p>
    <w:p w14:paraId="2FEE3243" w14:textId="77777777" w:rsidR="00B75069" w:rsidRDefault="00000000">
      <w:pPr>
        <w:pStyle w:val="BodyText"/>
        <w:ind w:left="2253"/>
        <w:rPr>
          <w:rFonts w:ascii="Times New Roman"/>
          <w:sz w:val="20"/>
        </w:rPr>
      </w:pPr>
      <w:r>
        <w:rPr>
          <w:rFonts w:ascii="Times New Roman"/>
          <w:noProof/>
          <w:sz w:val="20"/>
        </w:rPr>
        <w:drawing>
          <wp:inline distT="0" distB="0" distL="0" distR="0" wp14:anchorId="0BE6D7C3" wp14:editId="31F00658">
            <wp:extent cx="3966542" cy="85915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966542" cy="859154"/>
                    </a:xfrm>
                    <a:prstGeom prst="rect">
                      <a:avLst/>
                    </a:prstGeom>
                  </pic:spPr>
                </pic:pic>
              </a:graphicData>
            </a:graphic>
          </wp:inline>
        </w:drawing>
      </w:r>
    </w:p>
    <w:p w14:paraId="600AFC1F" w14:textId="77777777" w:rsidR="00B75069" w:rsidRDefault="00B75069">
      <w:pPr>
        <w:pStyle w:val="BodyText"/>
        <w:rPr>
          <w:rFonts w:ascii="Times New Roman"/>
          <w:sz w:val="20"/>
        </w:rPr>
      </w:pPr>
    </w:p>
    <w:p w14:paraId="20770B8D" w14:textId="77777777" w:rsidR="00B75069" w:rsidRDefault="00B75069">
      <w:pPr>
        <w:pStyle w:val="BodyText"/>
        <w:rPr>
          <w:rFonts w:ascii="Times New Roman"/>
          <w:sz w:val="20"/>
        </w:rPr>
      </w:pPr>
    </w:p>
    <w:p w14:paraId="1202F558" w14:textId="77777777" w:rsidR="00B75069" w:rsidRDefault="00B75069">
      <w:pPr>
        <w:pStyle w:val="BodyText"/>
        <w:rPr>
          <w:rFonts w:ascii="Times New Roman"/>
          <w:sz w:val="20"/>
        </w:rPr>
      </w:pPr>
    </w:p>
    <w:p w14:paraId="168AF1A2" w14:textId="77777777" w:rsidR="00B75069" w:rsidRDefault="00B75069">
      <w:pPr>
        <w:pStyle w:val="BodyText"/>
        <w:spacing w:before="3"/>
        <w:rPr>
          <w:rFonts w:ascii="Times New Roman"/>
        </w:rPr>
      </w:pPr>
    </w:p>
    <w:p w14:paraId="6B64A452" w14:textId="77777777" w:rsidR="00B75069" w:rsidRDefault="00000000">
      <w:pPr>
        <w:spacing w:before="101"/>
        <w:ind w:left="1031" w:right="948"/>
        <w:jc w:val="center"/>
        <w:rPr>
          <w:b/>
          <w:sz w:val="21"/>
        </w:rPr>
      </w:pPr>
      <w:r>
        <w:rPr>
          <w:b/>
          <w:sz w:val="21"/>
        </w:rPr>
        <w:t>(Tender)</w:t>
      </w:r>
    </w:p>
    <w:p w14:paraId="0F00E124" w14:textId="77777777" w:rsidR="00B75069" w:rsidRDefault="00B75069">
      <w:pPr>
        <w:pStyle w:val="BodyText"/>
        <w:rPr>
          <w:b/>
          <w:sz w:val="26"/>
        </w:rPr>
      </w:pPr>
    </w:p>
    <w:p w14:paraId="2FC9E597" w14:textId="77777777" w:rsidR="00B75069" w:rsidRDefault="00B75069">
      <w:pPr>
        <w:pStyle w:val="BodyText"/>
        <w:rPr>
          <w:b/>
          <w:sz w:val="26"/>
        </w:rPr>
      </w:pPr>
    </w:p>
    <w:p w14:paraId="6F799E94" w14:textId="77777777" w:rsidR="00B75069" w:rsidRDefault="00B75069">
      <w:pPr>
        <w:pStyle w:val="BodyText"/>
        <w:rPr>
          <w:b/>
          <w:sz w:val="26"/>
        </w:rPr>
      </w:pPr>
    </w:p>
    <w:p w14:paraId="27C593F8" w14:textId="77777777" w:rsidR="00B75069" w:rsidRDefault="00B75069">
      <w:pPr>
        <w:pStyle w:val="BodyText"/>
        <w:spacing w:before="11"/>
        <w:rPr>
          <w:b/>
          <w:sz w:val="21"/>
        </w:rPr>
      </w:pPr>
    </w:p>
    <w:p w14:paraId="61CA62D7" w14:textId="0CD080BD" w:rsidR="00B75069" w:rsidRDefault="00000000">
      <w:pPr>
        <w:ind w:left="1030" w:right="948"/>
        <w:jc w:val="center"/>
        <w:rPr>
          <w:b/>
          <w:sz w:val="21"/>
        </w:rPr>
      </w:pPr>
      <w:r>
        <w:rPr>
          <w:b/>
          <w:sz w:val="21"/>
        </w:rPr>
        <w:t>TENDER</w:t>
      </w:r>
      <w:r>
        <w:rPr>
          <w:b/>
          <w:spacing w:val="-1"/>
          <w:sz w:val="21"/>
        </w:rPr>
        <w:t xml:space="preserve"> </w:t>
      </w:r>
      <w:r>
        <w:rPr>
          <w:b/>
          <w:sz w:val="21"/>
        </w:rPr>
        <w:t>CUM</w:t>
      </w:r>
      <w:r>
        <w:rPr>
          <w:b/>
          <w:spacing w:val="-5"/>
          <w:sz w:val="21"/>
        </w:rPr>
        <w:t xml:space="preserve"> </w:t>
      </w:r>
      <w:r>
        <w:rPr>
          <w:b/>
          <w:sz w:val="21"/>
        </w:rPr>
        <w:t>AUCTION FOR</w:t>
      </w:r>
      <w:r>
        <w:rPr>
          <w:b/>
          <w:spacing w:val="-1"/>
          <w:sz w:val="21"/>
        </w:rPr>
        <w:t xml:space="preserve"> </w:t>
      </w:r>
      <w:r>
        <w:rPr>
          <w:b/>
          <w:sz w:val="21"/>
        </w:rPr>
        <w:t>THE</w:t>
      </w:r>
      <w:r>
        <w:rPr>
          <w:b/>
          <w:spacing w:val="-4"/>
          <w:sz w:val="21"/>
        </w:rPr>
        <w:t xml:space="preserve"> </w:t>
      </w:r>
      <w:r>
        <w:rPr>
          <w:b/>
          <w:sz w:val="21"/>
        </w:rPr>
        <w:t>SALE</w:t>
      </w:r>
      <w:r>
        <w:rPr>
          <w:b/>
          <w:spacing w:val="-1"/>
          <w:sz w:val="21"/>
        </w:rPr>
        <w:t xml:space="preserve"> </w:t>
      </w:r>
      <w:r>
        <w:rPr>
          <w:b/>
          <w:sz w:val="21"/>
        </w:rPr>
        <w:t xml:space="preserve">OF </w:t>
      </w:r>
      <w:r w:rsidR="00DB11F0">
        <w:rPr>
          <w:b/>
          <w:sz w:val="21"/>
        </w:rPr>
        <w:t>MARUTI SWIFT DZIRE</w:t>
      </w:r>
      <w:r w:rsidR="009968E6">
        <w:rPr>
          <w:b/>
          <w:sz w:val="21"/>
        </w:rPr>
        <w:t xml:space="preserve"> LDI</w:t>
      </w:r>
    </w:p>
    <w:p w14:paraId="2C3EB277" w14:textId="77777777" w:rsidR="00B75069" w:rsidRDefault="00B75069">
      <w:pPr>
        <w:pStyle w:val="BodyText"/>
        <w:spacing w:before="10"/>
        <w:rPr>
          <w:b/>
          <w:sz w:val="22"/>
        </w:rPr>
      </w:pPr>
    </w:p>
    <w:p w14:paraId="7C514955" w14:textId="77777777" w:rsidR="00B75069" w:rsidRDefault="00000000">
      <w:pPr>
        <w:spacing w:before="1"/>
        <w:ind w:left="1027" w:right="948"/>
        <w:jc w:val="center"/>
        <w:rPr>
          <w:b/>
          <w:sz w:val="21"/>
        </w:rPr>
      </w:pPr>
      <w:r>
        <w:rPr>
          <w:b/>
          <w:sz w:val="21"/>
        </w:rPr>
        <w:t>for</w:t>
      </w:r>
    </w:p>
    <w:p w14:paraId="5577345E" w14:textId="77777777" w:rsidR="00B75069" w:rsidRDefault="00B75069">
      <w:pPr>
        <w:pStyle w:val="BodyText"/>
        <w:spacing w:before="10"/>
        <w:rPr>
          <w:b/>
          <w:sz w:val="22"/>
        </w:rPr>
      </w:pPr>
    </w:p>
    <w:p w14:paraId="5920E8F7" w14:textId="77777777" w:rsidR="00B75069" w:rsidRDefault="00000000">
      <w:pPr>
        <w:ind w:left="1029" w:right="948"/>
        <w:jc w:val="center"/>
        <w:rPr>
          <w:b/>
          <w:sz w:val="21"/>
        </w:rPr>
      </w:pPr>
      <w:r>
        <w:rPr>
          <w:b/>
          <w:sz w:val="21"/>
        </w:rPr>
        <w:t>Kerala</w:t>
      </w:r>
      <w:r>
        <w:rPr>
          <w:b/>
          <w:spacing w:val="-3"/>
          <w:sz w:val="21"/>
        </w:rPr>
        <w:t xml:space="preserve"> </w:t>
      </w:r>
      <w:r>
        <w:rPr>
          <w:b/>
          <w:sz w:val="21"/>
        </w:rPr>
        <w:t>Financial</w:t>
      </w:r>
      <w:r>
        <w:rPr>
          <w:b/>
          <w:spacing w:val="-6"/>
          <w:sz w:val="21"/>
        </w:rPr>
        <w:t xml:space="preserve"> </w:t>
      </w:r>
      <w:r>
        <w:rPr>
          <w:b/>
          <w:sz w:val="21"/>
        </w:rPr>
        <w:t>Corporation</w:t>
      </w:r>
    </w:p>
    <w:p w14:paraId="5E963E5F" w14:textId="77777777" w:rsidR="00B75069" w:rsidRDefault="00B75069">
      <w:pPr>
        <w:pStyle w:val="BodyText"/>
        <w:rPr>
          <w:b/>
          <w:sz w:val="20"/>
        </w:rPr>
      </w:pPr>
    </w:p>
    <w:p w14:paraId="44E398E7" w14:textId="77777777" w:rsidR="00B75069" w:rsidRDefault="00B75069">
      <w:pPr>
        <w:pStyle w:val="BodyText"/>
        <w:rPr>
          <w:b/>
          <w:sz w:val="20"/>
        </w:rPr>
      </w:pPr>
    </w:p>
    <w:p w14:paraId="6A6DC050" w14:textId="77777777" w:rsidR="00B75069" w:rsidRDefault="00B75069">
      <w:pPr>
        <w:pStyle w:val="BodyText"/>
        <w:rPr>
          <w:b/>
          <w:sz w:val="20"/>
        </w:rPr>
      </w:pPr>
    </w:p>
    <w:p w14:paraId="0F77BA92" w14:textId="77777777" w:rsidR="00B75069" w:rsidRDefault="00B75069">
      <w:pPr>
        <w:pStyle w:val="BodyText"/>
        <w:rPr>
          <w:b/>
          <w:sz w:val="20"/>
        </w:rPr>
      </w:pPr>
    </w:p>
    <w:p w14:paraId="7F3D3007" w14:textId="77777777" w:rsidR="00B75069" w:rsidRDefault="00B75069">
      <w:pPr>
        <w:pStyle w:val="BodyText"/>
        <w:rPr>
          <w:b/>
          <w:sz w:val="20"/>
        </w:rPr>
      </w:pPr>
    </w:p>
    <w:p w14:paraId="69687733" w14:textId="77777777" w:rsidR="00B75069" w:rsidRDefault="00B75069">
      <w:pPr>
        <w:pStyle w:val="BodyText"/>
        <w:rPr>
          <w:b/>
          <w:sz w:val="20"/>
        </w:rPr>
      </w:pPr>
    </w:p>
    <w:p w14:paraId="67B1C6B4" w14:textId="77777777" w:rsidR="00B75069" w:rsidRDefault="00B75069">
      <w:pPr>
        <w:pStyle w:val="BodyText"/>
        <w:rPr>
          <w:b/>
          <w:sz w:val="20"/>
        </w:rPr>
      </w:pPr>
    </w:p>
    <w:p w14:paraId="2A20C5CD" w14:textId="77777777" w:rsidR="00B75069" w:rsidRDefault="00B75069">
      <w:pPr>
        <w:pStyle w:val="BodyText"/>
        <w:rPr>
          <w:b/>
          <w:sz w:val="20"/>
        </w:rPr>
      </w:pPr>
    </w:p>
    <w:p w14:paraId="46511E37" w14:textId="77777777" w:rsidR="00B75069" w:rsidRDefault="00B75069">
      <w:pPr>
        <w:pStyle w:val="BodyText"/>
        <w:rPr>
          <w:b/>
          <w:sz w:val="20"/>
        </w:rPr>
      </w:pPr>
    </w:p>
    <w:p w14:paraId="31010E88" w14:textId="77777777" w:rsidR="00B75069" w:rsidRDefault="00B75069">
      <w:pPr>
        <w:pStyle w:val="BodyText"/>
        <w:rPr>
          <w:b/>
          <w:sz w:val="20"/>
        </w:rPr>
      </w:pPr>
    </w:p>
    <w:p w14:paraId="10973620" w14:textId="77777777" w:rsidR="00B75069" w:rsidRDefault="00B75069">
      <w:pPr>
        <w:pStyle w:val="BodyText"/>
        <w:rPr>
          <w:b/>
          <w:sz w:val="20"/>
        </w:rPr>
      </w:pPr>
    </w:p>
    <w:p w14:paraId="14041E61" w14:textId="77777777" w:rsidR="00B75069" w:rsidRDefault="00B75069">
      <w:pPr>
        <w:pStyle w:val="BodyText"/>
        <w:rPr>
          <w:b/>
          <w:sz w:val="20"/>
        </w:rPr>
      </w:pPr>
    </w:p>
    <w:p w14:paraId="7D0E1DEA" w14:textId="77777777" w:rsidR="00B75069" w:rsidRDefault="00B75069">
      <w:pPr>
        <w:pStyle w:val="BodyText"/>
        <w:rPr>
          <w:b/>
          <w:sz w:val="20"/>
        </w:rPr>
      </w:pPr>
    </w:p>
    <w:p w14:paraId="219EA06E" w14:textId="77777777" w:rsidR="00B75069" w:rsidRDefault="00B75069">
      <w:pPr>
        <w:pStyle w:val="BodyText"/>
        <w:spacing w:before="8"/>
        <w:rPr>
          <w:b/>
        </w:rPr>
      </w:pPr>
    </w:p>
    <w:p w14:paraId="5D7D70B4" w14:textId="153D8420" w:rsidR="00B75069" w:rsidRDefault="00000000">
      <w:pPr>
        <w:spacing w:before="102"/>
        <w:ind w:left="1028" w:right="948"/>
        <w:jc w:val="center"/>
        <w:rPr>
          <w:b/>
          <w:sz w:val="21"/>
        </w:rPr>
      </w:pPr>
      <w:r>
        <w:rPr>
          <w:b/>
          <w:sz w:val="21"/>
          <w:shd w:val="clear" w:color="auto" w:fill="CCCCCC"/>
        </w:rPr>
        <w:t>Tender</w:t>
      </w:r>
      <w:r>
        <w:rPr>
          <w:b/>
          <w:spacing w:val="-5"/>
          <w:sz w:val="21"/>
          <w:shd w:val="clear" w:color="auto" w:fill="CCCCCC"/>
        </w:rPr>
        <w:t xml:space="preserve"> </w:t>
      </w:r>
      <w:r>
        <w:rPr>
          <w:b/>
          <w:sz w:val="21"/>
          <w:shd w:val="clear" w:color="auto" w:fill="CCCCCC"/>
        </w:rPr>
        <w:t>Ref.</w:t>
      </w:r>
      <w:r>
        <w:rPr>
          <w:b/>
          <w:spacing w:val="-4"/>
          <w:sz w:val="21"/>
          <w:shd w:val="clear" w:color="auto" w:fill="CCCCCC"/>
        </w:rPr>
        <w:t xml:space="preserve"> </w:t>
      </w:r>
      <w:r>
        <w:rPr>
          <w:b/>
          <w:sz w:val="21"/>
          <w:shd w:val="clear" w:color="auto" w:fill="CCCCCC"/>
        </w:rPr>
        <w:t>No.</w:t>
      </w:r>
      <w:r>
        <w:rPr>
          <w:b/>
          <w:spacing w:val="-4"/>
          <w:sz w:val="21"/>
          <w:shd w:val="clear" w:color="auto" w:fill="CCCCCC"/>
        </w:rPr>
        <w:t xml:space="preserve"> </w:t>
      </w:r>
      <w:r>
        <w:rPr>
          <w:b/>
          <w:sz w:val="21"/>
          <w:shd w:val="clear" w:color="auto" w:fill="CCCCCC"/>
        </w:rPr>
        <w:t>KFC/Admin/Tender/</w:t>
      </w:r>
      <w:r w:rsidR="00692560">
        <w:rPr>
          <w:b/>
          <w:sz w:val="21"/>
          <w:shd w:val="clear" w:color="auto" w:fill="CCCCCC"/>
        </w:rPr>
        <w:t>68</w:t>
      </w:r>
      <w:r w:rsidR="00E24A03">
        <w:rPr>
          <w:b/>
          <w:sz w:val="21"/>
          <w:shd w:val="clear" w:color="auto" w:fill="CCCCCC"/>
        </w:rPr>
        <w:t>/</w:t>
      </w:r>
      <w:r>
        <w:rPr>
          <w:b/>
          <w:sz w:val="21"/>
          <w:shd w:val="clear" w:color="auto" w:fill="CCCCCC"/>
        </w:rPr>
        <w:t>202</w:t>
      </w:r>
      <w:r w:rsidR="00692560">
        <w:rPr>
          <w:b/>
          <w:sz w:val="21"/>
          <w:shd w:val="clear" w:color="auto" w:fill="CCCCCC"/>
        </w:rPr>
        <w:t>5</w:t>
      </w:r>
      <w:r>
        <w:rPr>
          <w:b/>
          <w:sz w:val="21"/>
          <w:shd w:val="clear" w:color="auto" w:fill="CCCCCC"/>
        </w:rPr>
        <w:t>-2</w:t>
      </w:r>
      <w:r w:rsidR="00692560">
        <w:rPr>
          <w:b/>
          <w:sz w:val="21"/>
          <w:shd w:val="clear" w:color="auto" w:fill="CCCCCC"/>
        </w:rPr>
        <w:t>6</w:t>
      </w:r>
    </w:p>
    <w:p w14:paraId="305993F1" w14:textId="77777777" w:rsidR="00B75069" w:rsidRDefault="00B75069">
      <w:pPr>
        <w:pStyle w:val="BodyText"/>
        <w:rPr>
          <w:b/>
          <w:sz w:val="20"/>
        </w:rPr>
      </w:pPr>
    </w:p>
    <w:p w14:paraId="778D4343" w14:textId="77777777" w:rsidR="00B75069" w:rsidRDefault="00B75069">
      <w:pPr>
        <w:pStyle w:val="BodyText"/>
        <w:spacing w:before="9"/>
        <w:rPr>
          <w:b/>
          <w:sz w:val="18"/>
        </w:rPr>
      </w:pPr>
    </w:p>
    <w:p w14:paraId="015A62D2" w14:textId="021042F1" w:rsidR="00B75069" w:rsidRDefault="00000000">
      <w:pPr>
        <w:spacing w:before="101"/>
        <w:ind w:left="1033" w:right="948"/>
        <w:jc w:val="center"/>
        <w:rPr>
          <w:b/>
          <w:sz w:val="21"/>
        </w:rPr>
      </w:pPr>
      <w:r>
        <w:rPr>
          <w:b/>
          <w:sz w:val="21"/>
          <w:shd w:val="clear" w:color="auto" w:fill="CCCCCC"/>
        </w:rPr>
        <w:t>Last</w:t>
      </w:r>
      <w:r>
        <w:rPr>
          <w:b/>
          <w:spacing w:val="-4"/>
          <w:sz w:val="21"/>
          <w:shd w:val="clear" w:color="auto" w:fill="CCCCCC"/>
        </w:rPr>
        <w:t xml:space="preserve"> </w:t>
      </w:r>
      <w:r>
        <w:rPr>
          <w:b/>
          <w:sz w:val="21"/>
          <w:shd w:val="clear" w:color="auto" w:fill="CCCCCC"/>
        </w:rPr>
        <w:t>date</w:t>
      </w:r>
      <w:r>
        <w:rPr>
          <w:b/>
          <w:spacing w:val="-1"/>
          <w:sz w:val="21"/>
          <w:shd w:val="clear" w:color="auto" w:fill="CCCCCC"/>
        </w:rPr>
        <w:t xml:space="preserve"> </w:t>
      </w:r>
      <w:r>
        <w:rPr>
          <w:b/>
          <w:sz w:val="21"/>
          <w:shd w:val="clear" w:color="auto" w:fill="CCCCCC"/>
        </w:rPr>
        <w:t>for</w:t>
      </w:r>
      <w:r>
        <w:rPr>
          <w:b/>
          <w:spacing w:val="-1"/>
          <w:sz w:val="21"/>
          <w:shd w:val="clear" w:color="auto" w:fill="CCCCCC"/>
        </w:rPr>
        <w:t xml:space="preserve"> </w:t>
      </w:r>
      <w:r>
        <w:rPr>
          <w:b/>
          <w:sz w:val="21"/>
          <w:shd w:val="clear" w:color="auto" w:fill="CCCCCC"/>
        </w:rPr>
        <w:t>submission</w:t>
      </w:r>
      <w:r>
        <w:rPr>
          <w:b/>
          <w:spacing w:val="1"/>
          <w:sz w:val="21"/>
          <w:shd w:val="clear" w:color="auto" w:fill="CCCCCC"/>
        </w:rPr>
        <w:t xml:space="preserve"> </w:t>
      </w:r>
      <w:r>
        <w:rPr>
          <w:b/>
          <w:sz w:val="21"/>
          <w:shd w:val="clear" w:color="auto" w:fill="CCCCCC"/>
        </w:rPr>
        <w:t>of</w:t>
      </w:r>
      <w:r>
        <w:rPr>
          <w:b/>
          <w:spacing w:val="-4"/>
          <w:sz w:val="21"/>
          <w:shd w:val="clear" w:color="auto" w:fill="CCCCCC"/>
        </w:rPr>
        <w:t xml:space="preserve"> </w:t>
      </w:r>
      <w:r>
        <w:rPr>
          <w:b/>
          <w:sz w:val="21"/>
          <w:shd w:val="clear" w:color="auto" w:fill="CCCCCC"/>
        </w:rPr>
        <w:t>proposals:</w:t>
      </w:r>
      <w:r>
        <w:rPr>
          <w:b/>
          <w:spacing w:val="1"/>
          <w:sz w:val="21"/>
          <w:shd w:val="clear" w:color="auto" w:fill="CCCCCC"/>
        </w:rPr>
        <w:t xml:space="preserve"> </w:t>
      </w:r>
      <w:r w:rsidR="00692560">
        <w:rPr>
          <w:b/>
          <w:sz w:val="21"/>
          <w:shd w:val="clear" w:color="auto" w:fill="CCCCCC"/>
        </w:rPr>
        <w:t>27.08.2025</w:t>
      </w:r>
      <w:r>
        <w:rPr>
          <w:b/>
          <w:spacing w:val="-1"/>
          <w:sz w:val="21"/>
          <w:shd w:val="clear" w:color="auto" w:fill="CCCCCC"/>
        </w:rPr>
        <w:t xml:space="preserve"> </w:t>
      </w:r>
      <w:r>
        <w:rPr>
          <w:b/>
          <w:sz w:val="21"/>
          <w:shd w:val="clear" w:color="auto" w:fill="CCCCCC"/>
        </w:rPr>
        <w:t>up to</w:t>
      </w:r>
      <w:r>
        <w:rPr>
          <w:b/>
          <w:spacing w:val="-4"/>
          <w:sz w:val="21"/>
          <w:shd w:val="clear" w:color="auto" w:fill="CCCCCC"/>
        </w:rPr>
        <w:t xml:space="preserve"> </w:t>
      </w:r>
      <w:r>
        <w:rPr>
          <w:b/>
          <w:sz w:val="21"/>
          <w:shd w:val="clear" w:color="auto" w:fill="CCCCCC"/>
        </w:rPr>
        <w:t>04:00</w:t>
      </w:r>
      <w:r>
        <w:rPr>
          <w:b/>
          <w:spacing w:val="-3"/>
          <w:sz w:val="21"/>
          <w:shd w:val="clear" w:color="auto" w:fill="CCCCCC"/>
        </w:rPr>
        <w:t xml:space="preserve"> </w:t>
      </w:r>
      <w:r>
        <w:rPr>
          <w:b/>
          <w:sz w:val="21"/>
          <w:shd w:val="clear" w:color="auto" w:fill="CCCCCC"/>
        </w:rPr>
        <w:t>PM</w:t>
      </w:r>
    </w:p>
    <w:p w14:paraId="038DC0F9" w14:textId="77777777" w:rsidR="00B75069" w:rsidRDefault="00B75069">
      <w:pPr>
        <w:pStyle w:val="BodyText"/>
        <w:rPr>
          <w:b/>
          <w:sz w:val="26"/>
        </w:rPr>
      </w:pPr>
    </w:p>
    <w:p w14:paraId="7030CA26" w14:textId="77777777" w:rsidR="00B75069" w:rsidRDefault="00B75069">
      <w:pPr>
        <w:pStyle w:val="BodyText"/>
        <w:rPr>
          <w:b/>
          <w:sz w:val="26"/>
        </w:rPr>
      </w:pPr>
    </w:p>
    <w:p w14:paraId="1AC81A43" w14:textId="77777777" w:rsidR="00B75069" w:rsidRDefault="00000000">
      <w:pPr>
        <w:spacing w:before="179"/>
        <w:ind w:left="1033" w:right="877"/>
        <w:jc w:val="center"/>
        <w:rPr>
          <w:sz w:val="21"/>
        </w:rPr>
      </w:pPr>
      <w:r>
        <w:rPr>
          <w:sz w:val="21"/>
        </w:rPr>
        <w:t>This</w:t>
      </w:r>
      <w:r>
        <w:rPr>
          <w:spacing w:val="-3"/>
          <w:sz w:val="21"/>
        </w:rPr>
        <w:t xml:space="preserve"> </w:t>
      </w:r>
      <w:r>
        <w:rPr>
          <w:sz w:val="21"/>
        </w:rPr>
        <w:t>tender document</w:t>
      </w:r>
      <w:r>
        <w:rPr>
          <w:spacing w:val="-3"/>
          <w:sz w:val="21"/>
        </w:rPr>
        <w:t xml:space="preserve"> </w:t>
      </w:r>
      <w:r>
        <w:rPr>
          <w:sz w:val="21"/>
        </w:rPr>
        <w:t>will be</w:t>
      </w:r>
      <w:r>
        <w:rPr>
          <w:spacing w:val="-4"/>
          <w:sz w:val="21"/>
        </w:rPr>
        <w:t xml:space="preserve"> </w:t>
      </w:r>
      <w:r>
        <w:rPr>
          <w:sz w:val="21"/>
        </w:rPr>
        <w:t>available</w:t>
      </w:r>
      <w:r>
        <w:rPr>
          <w:spacing w:val="-4"/>
          <w:sz w:val="21"/>
        </w:rPr>
        <w:t xml:space="preserve"> </w:t>
      </w:r>
      <w:r>
        <w:rPr>
          <w:sz w:val="21"/>
        </w:rPr>
        <w:t>for</w:t>
      </w:r>
      <w:r>
        <w:rPr>
          <w:spacing w:val="-2"/>
          <w:sz w:val="21"/>
        </w:rPr>
        <w:t xml:space="preserve"> </w:t>
      </w:r>
      <w:r>
        <w:rPr>
          <w:sz w:val="21"/>
        </w:rPr>
        <w:t>downloading</w:t>
      </w:r>
      <w:r>
        <w:rPr>
          <w:spacing w:val="-2"/>
          <w:sz w:val="21"/>
        </w:rPr>
        <w:t xml:space="preserve"> </w:t>
      </w:r>
      <w:r>
        <w:rPr>
          <w:sz w:val="21"/>
        </w:rPr>
        <w:t>at</w:t>
      </w:r>
    </w:p>
    <w:p w14:paraId="09A439B6" w14:textId="77777777" w:rsidR="00B75069" w:rsidRDefault="00B75069">
      <w:pPr>
        <w:spacing w:before="40"/>
        <w:ind w:left="1032" w:right="948"/>
        <w:jc w:val="center"/>
        <w:rPr>
          <w:rFonts w:ascii="Arial MT"/>
        </w:rPr>
      </w:pPr>
      <w:hyperlink r:id="rId6">
        <w:r>
          <w:rPr>
            <w:rFonts w:ascii="Arial MT"/>
            <w:color w:val="0000FF"/>
            <w:u w:val="single" w:color="0000FF"/>
          </w:rPr>
          <w:t>https://kfc.org/menu/tender/70</w:t>
        </w:r>
      </w:hyperlink>
    </w:p>
    <w:p w14:paraId="7C46A586" w14:textId="77777777" w:rsidR="00B75069" w:rsidRDefault="00B75069">
      <w:pPr>
        <w:jc w:val="center"/>
        <w:rPr>
          <w:rFonts w:ascii="Arial MT"/>
        </w:rPr>
        <w:sectPr w:rsidR="00B75069" w:rsidSect="009968E6">
          <w:type w:val="continuous"/>
          <w:pgSz w:w="11910" w:h="16840"/>
          <w:pgMar w:top="1580" w:right="853" w:bottom="280" w:left="993" w:header="720" w:footer="720" w:gutter="0"/>
          <w:cols w:space="720"/>
        </w:sectPr>
      </w:pPr>
    </w:p>
    <w:p w14:paraId="3D48FE8A" w14:textId="77777777" w:rsidR="00B75069" w:rsidRDefault="00000000">
      <w:pPr>
        <w:spacing w:before="75"/>
        <w:ind w:left="1033" w:right="948"/>
        <w:jc w:val="center"/>
        <w:rPr>
          <w:b/>
          <w:sz w:val="21"/>
        </w:rPr>
      </w:pPr>
      <w:r>
        <w:rPr>
          <w:b/>
          <w:sz w:val="21"/>
        </w:rPr>
        <w:lastRenderedPageBreak/>
        <w:t>Table of</w:t>
      </w:r>
      <w:r>
        <w:rPr>
          <w:b/>
          <w:spacing w:val="-2"/>
          <w:sz w:val="21"/>
        </w:rPr>
        <w:t xml:space="preserve"> </w:t>
      </w:r>
      <w:r>
        <w:rPr>
          <w:b/>
          <w:sz w:val="21"/>
        </w:rPr>
        <w:t>Contents</w:t>
      </w:r>
    </w:p>
    <w:p w14:paraId="3459CD86" w14:textId="77777777" w:rsidR="00B75069" w:rsidRDefault="00B75069">
      <w:pPr>
        <w:pStyle w:val="BodyText"/>
        <w:rPr>
          <w:b/>
          <w:sz w:val="20"/>
        </w:rPr>
      </w:pPr>
    </w:p>
    <w:p w14:paraId="742E5BE7" w14:textId="77777777" w:rsidR="00B75069" w:rsidRDefault="00B75069">
      <w:pPr>
        <w:pStyle w:val="BodyText"/>
        <w:rPr>
          <w:b/>
          <w:sz w:val="20"/>
        </w:rPr>
      </w:pPr>
    </w:p>
    <w:p w14:paraId="31889F09" w14:textId="77777777" w:rsidR="00B75069" w:rsidRDefault="00B75069">
      <w:pPr>
        <w:pStyle w:val="BodyText"/>
        <w:rPr>
          <w:b/>
          <w:sz w:val="20"/>
        </w:rPr>
      </w:pPr>
    </w:p>
    <w:p w14:paraId="6149E852" w14:textId="77777777" w:rsidR="00B75069" w:rsidRDefault="00B75069">
      <w:pPr>
        <w:pStyle w:val="BodyText"/>
        <w:spacing w:before="7"/>
        <w:rPr>
          <w:b/>
          <w:sz w:val="15"/>
        </w:rPr>
      </w:pPr>
    </w:p>
    <w:tbl>
      <w:tblPr>
        <w:tblW w:w="0" w:type="auto"/>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69"/>
        <w:gridCol w:w="5220"/>
        <w:gridCol w:w="1397"/>
      </w:tblGrid>
      <w:tr w:rsidR="00B75069" w14:paraId="45536F17" w14:textId="77777777">
        <w:trPr>
          <w:trHeight w:val="769"/>
        </w:trPr>
        <w:tc>
          <w:tcPr>
            <w:tcW w:w="2369" w:type="dxa"/>
          </w:tcPr>
          <w:p w14:paraId="6B6279A3" w14:textId="77777777" w:rsidR="00B75069" w:rsidRDefault="00B75069">
            <w:pPr>
              <w:pStyle w:val="TableParagraph"/>
              <w:spacing w:before="7"/>
              <w:ind w:left="0"/>
              <w:rPr>
                <w:rFonts w:ascii="Verdana"/>
                <w:b/>
                <w:sz w:val="19"/>
              </w:rPr>
            </w:pPr>
          </w:p>
          <w:p w14:paraId="3BE158FA" w14:textId="77777777" w:rsidR="00B75069" w:rsidRDefault="00000000">
            <w:pPr>
              <w:pStyle w:val="TableParagraph"/>
              <w:ind w:left="841"/>
              <w:rPr>
                <w:rFonts w:ascii="Verdana"/>
                <w:b/>
                <w:sz w:val="21"/>
              </w:rPr>
            </w:pPr>
            <w:proofErr w:type="spellStart"/>
            <w:proofErr w:type="gramStart"/>
            <w:r>
              <w:rPr>
                <w:rFonts w:ascii="Verdana"/>
                <w:b/>
                <w:sz w:val="21"/>
              </w:rPr>
              <w:t>Sl</w:t>
            </w:r>
            <w:proofErr w:type="spellEnd"/>
            <w:r>
              <w:rPr>
                <w:rFonts w:ascii="Verdana"/>
                <w:b/>
                <w:spacing w:val="1"/>
                <w:sz w:val="21"/>
              </w:rPr>
              <w:t xml:space="preserve"> </w:t>
            </w:r>
            <w:r>
              <w:rPr>
                <w:rFonts w:ascii="Verdana"/>
                <w:b/>
                <w:sz w:val="21"/>
              </w:rPr>
              <w:t>:</w:t>
            </w:r>
            <w:proofErr w:type="gramEnd"/>
            <w:r>
              <w:rPr>
                <w:rFonts w:ascii="Verdana"/>
                <w:b/>
                <w:spacing w:val="-3"/>
                <w:sz w:val="21"/>
              </w:rPr>
              <w:t xml:space="preserve"> </w:t>
            </w:r>
            <w:r>
              <w:rPr>
                <w:rFonts w:ascii="Verdana"/>
                <w:b/>
                <w:sz w:val="21"/>
              </w:rPr>
              <w:t>No</w:t>
            </w:r>
          </w:p>
        </w:tc>
        <w:tc>
          <w:tcPr>
            <w:tcW w:w="5220" w:type="dxa"/>
          </w:tcPr>
          <w:p w14:paraId="4F1F44EA" w14:textId="77777777" w:rsidR="00B75069" w:rsidRDefault="00B75069">
            <w:pPr>
              <w:pStyle w:val="TableParagraph"/>
              <w:spacing w:before="7"/>
              <w:ind w:left="0"/>
              <w:rPr>
                <w:rFonts w:ascii="Verdana"/>
                <w:b/>
                <w:sz w:val="19"/>
              </w:rPr>
            </w:pPr>
          </w:p>
          <w:p w14:paraId="7DA39387" w14:textId="77777777" w:rsidR="00B75069" w:rsidRDefault="00000000">
            <w:pPr>
              <w:pStyle w:val="TableParagraph"/>
              <w:ind w:left="2277" w:right="2253"/>
              <w:jc w:val="center"/>
              <w:rPr>
                <w:rFonts w:ascii="Verdana"/>
                <w:b/>
                <w:sz w:val="21"/>
              </w:rPr>
            </w:pPr>
            <w:r>
              <w:rPr>
                <w:rFonts w:ascii="Verdana"/>
                <w:b/>
                <w:sz w:val="21"/>
              </w:rPr>
              <w:t>Topic</w:t>
            </w:r>
          </w:p>
        </w:tc>
        <w:tc>
          <w:tcPr>
            <w:tcW w:w="1397" w:type="dxa"/>
          </w:tcPr>
          <w:p w14:paraId="075FB009" w14:textId="77777777" w:rsidR="00B75069" w:rsidRDefault="00B75069">
            <w:pPr>
              <w:pStyle w:val="TableParagraph"/>
              <w:spacing w:before="7"/>
              <w:ind w:left="0"/>
              <w:rPr>
                <w:rFonts w:ascii="Verdana"/>
                <w:b/>
                <w:sz w:val="19"/>
              </w:rPr>
            </w:pPr>
          </w:p>
          <w:p w14:paraId="7CF104D6" w14:textId="77777777" w:rsidR="00B75069" w:rsidRDefault="00000000">
            <w:pPr>
              <w:pStyle w:val="TableParagraph"/>
              <w:ind w:left="0" w:right="509"/>
              <w:jc w:val="right"/>
              <w:rPr>
                <w:rFonts w:ascii="Verdana"/>
                <w:b/>
                <w:sz w:val="21"/>
              </w:rPr>
            </w:pPr>
            <w:r>
              <w:rPr>
                <w:rFonts w:ascii="Verdana"/>
                <w:b/>
                <w:sz w:val="21"/>
              </w:rPr>
              <w:t>Page</w:t>
            </w:r>
          </w:p>
        </w:tc>
      </w:tr>
      <w:tr w:rsidR="00B75069" w14:paraId="139C5306" w14:textId="77777777">
        <w:trPr>
          <w:trHeight w:val="772"/>
        </w:trPr>
        <w:tc>
          <w:tcPr>
            <w:tcW w:w="2369" w:type="dxa"/>
          </w:tcPr>
          <w:p w14:paraId="2CD9AE2F" w14:textId="77777777" w:rsidR="00B75069" w:rsidRDefault="00B75069">
            <w:pPr>
              <w:pStyle w:val="TableParagraph"/>
              <w:spacing w:before="7"/>
              <w:ind w:left="0"/>
              <w:rPr>
                <w:rFonts w:ascii="Verdana"/>
                <w:b/>
                <w:sz w:val="19"/>
              </w:rPr>
            </w:pPr>
          </w:p>
          <w:p w14:paraId="35FBF8F9" w14:textId="77777777" w:rsidR="00B75069" w:rsidRDefault="00000000">
            <w:pPr>
              <w:pStyle w:val="TableParagraph"/>
              <w:ind w:left="1140" w:right="943"/>
              <w:jc w:val="center"/>
              <w:rPr>
                <w:rFonts w:ascii="Verdana"/>
                <w:b/>
                <w:sz w:val="21"/>
              </w:rPr>
            </w:pPr>
            <w:r>
              <w:rPr>
                <w:rFonts w:ascii="Verdana"/>
                <w:b/>
                <w:sz w:val="21"/>
              </w:rPr>
              <w:t>1.</w:t>
            </w:r>
          </w:p>
        </w:tc>
        <w:tc>
          <w:tcPr>
            <w:tcW w:w="5220" w:type="dxa"/>
          </w:tcPr>
          <w:p w14:paraId="1E8B2F44" w14:textId="77777777" w:rsidR="00B75069" w:rsidRDefault="00B75069">
            <w:pPr>
              <w:pStyle w:val="TableParagraph"/>
              <w:spacing w:before="7"/>
              <w:ind w:left="0"/>
              <w:rPr>
                <w:rFonts w:ascii="Verdana"/>
                <w:b/>
                <w:sz w:val="19"/>
              </w:rPr>
            </w:pPr>
          </w:p>
          <w:p w14:paraId="5CA11021" w14:textId="77777777" w:rsidR="00B75069" w:rsidRDefault="00000000">
            <w:pPr>
              <w:pStyle w:val="TableParagraph"/>
              <w:ind w:left="100"/>
              <w:rPr>
                <w:rFonts w:ascii="Verdana"/>
                <w:b/>
                <w:sz w:val="21"/>
              </w:rPr>
            </w:pPr>
            <w:r>
              <w:rPr>
                <w:rFonts w:ascii="Verdana"/>
                <w:b/>
                <w:sz w:val="21"/>
              </w:rPr>
              <w:t>Notice</w:t>
            </w:r>
            <w:r>
              <w:rPr>
                <w:rFonts w:ascii="Verdana"/>
                <w:b/>
                <w:spacing w:val="-3"/>
                <w:sz w:val="21"/>
              </w:rPr>
              <w:t xml:space="preserve"> </w:t>
            </w:r>
            <w:r>
              <w:rPr>
                <w:rFonts w:ascii="Verdana"/>
                <w:b/>
                <w:sz w:val="21"/>
              </w:rPr>
              <w:t>Inviting</w:t>
            </w:r>
            <w:r>
              <w:rPr>
                <w:rFonts w:ascii="Verdana"/>
                <w:b/>
                <w:spacing w:val="-3"/>
                <w:sz w:val="21"/>
              </w:rPr>
              <w:t xml:space="preserve"> </w:t>
            </w:r>
            <w:r>
              <w:rPr>
                <w:rFonts w:ascii="Verdana"/>
                <w:b/>
                <w:sz w:val="21"/>
              </w:rPr>
              <w:t>Tender</w:t>
            </w:r>
          </w:p>
        </w:tc>
        <w:tc>
          <w:tcPr>
            <w:tcW w:w="1397" w:type="dxa"/>
          </w:tcPr>
          <w:p w14:paraId="29F4A652" w14:textId="77777777" w:rsidR="00B75069" w:rsidRDefault="00B75069">
            <w:pPr>
              <w:pStyle w:val="TableParagraph"/>
              <w:spacing w:before="7"/>
              <w:ind w:left="0"/>
              <w:rPr>
                <w:rFonts w:ascii="Verdana"/>
                <w:b/>
                <w:sz w:val="19"/>
              </w:rPr>
            </w:pPr>
          </w:p>
          <w:p w14:paraId="299D5395" w14:textId="77777777" w:rsidR="00B75069" w:rsidRDefault="00000000">
            <w:pPr>
              <w:pStyle w:val="TableParagraph"/>
              <w:ind w:left="0" w:right="511"/>
              <w:jc w:val="right"/>
              <w:rPr>
                <w:rFonts w:ascii="Verdana"/>
                <w:b/>
                <w:sz w:val="21"/>
              </w:rPr>
            </w:pPr>
            <w:r>
              <w:rPr>
                <w:rFonts w:ascii="Verdana"/>
                <w:b/>
                <w:sz w:val="21"/>
              </w:rPr>
              <w:t>1</w:t>
            </w:r>
          </w:p>
        </w:tc>
      </w:tr>
      <w:tr w:rsidR="00B75069" w14:paraId="4F04F51E" w14:textId="77777777">
        <w:trPr>
          <w:trHeight w:val="769"/>
        </w:trPr>
        <w:tc>
          <w:tcPr>
            <w:tcW w:w="2369" w:type="dxa"/>
          </w:tcPr>
          <w:p w14:paraId="6F29C320" w14:textId="77777777" w:rsidR="00B75069" w:rsidRDefault="00B75069">
            <w:pPr>
              <w:pStyle w:val="TableParagraph"/>
              <w:spacing w:before="7"/>
              <w:ind w:left="0"/>
              <w:rPr>
                <w:rFonts w:ascii="Verdana"/>
                <w:b/>
                <w:sz w:val="19"/>
              </w:rPr>
            </w:pPr>
          </w:p>
          <w:p w14:paraId="302F9A70" w14:textId="77777777" w:rsidR="00B75069" w:rsidRDefault="00000000">
            <w:pPr>
              <w:pStyle w:val="TableParagraph"/>
              <w:ind w:left="195"/>
              <w:jc w:val="center"/>
              <w:rPr>
                <w:rFonts w:ascii="Verdana"/>
                <w:b/>
                <w:sz w:val="21"/>
              </w:rPr>
            </w:pPr>
            <w:r>
              <w:rPr>
                <w:rFonts w:ascii="Verdana"/>
                <w:b/>
                <w:sz w:val="21"/>
              </w:rPr>
              <w:t>2</w:t>
            </w:r>
          </w:p>
        </w:tc>
        <w:tc>
          <w:tcPr>
            <w:tcW w:w="5220" w:type="dxa"/>
          </w:tcPr>
          <w:p w14:paraId="2D447F40" w14:textId="77777777" w:rsidR="00B75069" w:rsidRDefault="00B75069">
            <w:pPr>
              <w:pStyle w:val="TableParagraph"/>
              <w:spacing w:before="7"/>
              <w:ind w:left="0"/>
              <w:rPr>
                <w:rFonts w:ascii="Verdana"/>
                <w:b/>
                <w:sz w:val="19"/>
              </w:rPr>
            </w:pPr>
          </w:p>
          <w:p w14:paraId="37D27572" w14:textId="77777777" w:rsidR="00B75069" w:rsidRDefault="00000000">
            <w:pPr>
              <w:pStyle w:val="TableParagraph"/>
              <w:ind w:left="100"/>
              <w:rPr>
                <w:rFonts w:ascii="Verdana"/>
                <w:b/>
                <w:sz w:val="21"/>
              </w:rPr>
            </w:pPr>
            <w:r>
              <w:rPr>
                <w:rFonts w:ascii="Verdana"/>
                <w:b/>
                <w:sz w:val="21"/>
              </w:rPr>
              <w:t>Introduction</w:t>
            </w:r>
          </w:p>
        </w:tc>
        <w:tc>
          <w:tcPr>
            <w:tcW w:w="1397" w:type="dxa"/>
          </w:tcPr>
          <w:p w14:paraId="1FF05CED" w14:textId="77777777" w:rsidR="00B75069" w:rsidRDefault="00B75069">
            <w:pPr>
              <w:pStyle w:val="TableParagraph"/>
              <w:spacing w:before="7"/>
              <w:ind w:left="0"/>
              <w:rPr>
                <w:rFonts w:ascii="Verdana"/>
                <w:b/>
                <w:sz w:val="19"/>
              </w:rPr>
            </w:pPr>
          </w:p>
          <w:p w14:paraId="6329A0A6" w14:textId="77777777" w:rsidR="00B75069" w:rsidRDefault="00000000">
            <w:pPr>
              <w:pStyle w:val="TableParagraph"/>
              <w:ind w:left="0" w:right="511"/>
              <w:jc w:val="right"/>
              <w:rPr>
                <w:rFonts w:ascii="Verdana"/>
                <w:b/>
                <w:sz w:val="21"/>
              </w:rPr>
            </w:pPr>
            <w:r>
              <w:rPr>
                <w:rFonts w:ascii="Verdana"/>
                <w:b/>
                <w:sz w:val="21"/>
              </w:rPr>
              <w:t>2</w:t>
            </w:r>
          </w:p>
        </w:tc>
      </w:tr>
      <w:tr w:rsidR="00B75069" w14:paraId="20A3A632" w14:textId="77777777">
        <w:trPr>
          <w:trHeight w:val="769"/>
        </w:trPr>
        <w:tc>
          <w:tcPr>
            <w:tcW w:w="2369" w:type="dxa"/>
          </w:tcPr>
          <w:p w14:paraId="0C3C608F" w14:textId="77777777" w:rsidR="00B75069" w:rsidRDefault="00B75069">
            <w:pPr>
              <w:pStyle w:val="TableParagraph"/>
              <w:spacing w:before="7"/>
              <w:ind w:left="0"/>
              <w:rPr>
                <w:rFonts w:ascii="Verdana"/>
                <w:b/>
                <w:sz w:val="19"/>
              </w:rPr>
            </w:pPr>
          </w:p>
          <w:p w14:paraId="03510D91" w14:textId="77777777" w:rsidR="00B75069" w:rsidRDefault="00000000">
            <w:pPr>
              <w:pStyle w:val="TableParagraph"/>
              <w:ind w:left="195"/>
              <w:jc w:val="center"/>
              <w:rPr>
                <w:rFonts w:ascii="Verdana"/>
                <w:b/>
                <w:sz w:val="21"/>
              </w:rPr>
            </w:pPr>
            <w:r>
              <w:rPr>
                <w:rFonts w:ascii="Verdana"/>
                <w:b/>
                <w:sz w:val="21"/>
              </w:rPr>
              <w:t>3</w:t>
            </w:r>
          </w:p>
        </w:tc>
        <w:tc>
          <w:tcPr>
            <w:tcW w:w="5220" w:type="dxa"/>
          </w:tcPr>
          <w:p w14:paraId="57822F51" w14:textId="77777777" w:rsidR="00B75069" w:rsidRDefault="00B75069">
            <w:pPr>
              <w:pStyle w:val="TableParagraph"/>
              <w:spacing w:before="7"/>
              <w:ind w:left="0"/>
              <w:rPr>
                <w:rFonts w:ascii="Verdana"/>
                <w:b/>
                <w:sz w:val="19"/>
              </w:rPr>
            </w:pPr>
          </w:p>
          <w:p w14:paraId="385E26BF" w14:textId="77777777" w:rsidR="00B75069" w:rsidRDefault="00000000">
            <w:pPr>
              <w:pStyle w:val="TableParagraph"/>
              <w:ind w:left="100"/>
              <w:rPr>
                <w:rFonts w:ascii="Verdana"/>
                <w:b/>
                <w:sz w:val="21"/>
              </w:rPr>
            </w:pPr>
            <w:r>
              <w:rPr>
                <w:rFonts w:ascii="Verdana"/>
                <w:b/>
                <w:sz w:val="21"/>
              </w:rPr>
              <w:t>Terms</w:t>
            </w:r>
            <w:r>
              <w:rPr>
                <w:rFonts w:ascii="Verdana"/>
                <w:b/>
                <w:spacing w:val="-3"/>
                <w:sz w:val="21"/>
              </w:rPr>
              <w:t xml:space="preserve"> </w:t>
            </w:r>
            <w:r>
              <w:rPr>
                <w:rFonts w:ascii="Verdana"/>
                <w:b/>
                <w:sz w:val="21"/>
              </w:rPr>
              <w:t>&amp;</w:t>
            </w:r>
            <w:r>
              <w:rPr>
                <w:rFonts w:ascii="Verdana"/>
                <w:b/>
                <w:spacing w:val="-1"/>
                <w:sz w:val="21"/>
              </w:rPr>
              <w:t xml:space="preserve"> </w:t>
            </w:r>
            <w:r>
              <w:rPr>
                <w:rFonts w:ascii="Verdana"/>
                <w:b/>
                <w:sz w:val="21"/>
              </w:rPr>
              <w:t>Conditions</w:t>
            </w:r>
          </w:p>
        </w:tc>
        <w:tc>
          <w:tcPr>
            <w:tcW w:w="1397" w:type="dxa"/>
          </w:tcPr>
          <w:p w14:paraId="0F014295" w14:textId="77777777" w:rsidR="00B75069" w:rsidRDefault="00B75069">
            <w:pPr>
              <w:pStyle w:val="TableParagraph"/>
              <w:spacing w:before="7"/>
              <w:ind w:left="0"/>
              <w:rPr>
                <w:rFonts w:ascii="Verdana"/>
                <w:b/>
                <w:sz w:val="19"/>
              </w:rPr>
            </w:pPr>
          </w:p>
          <w:p w14:paraId="3E6415C3" w14:textId="77777777" w:rsidR="00B75069" w:rsidRDefault="00000000">
            <w:pPr>
              <w:pStyle w:val="TableParagraph"/>
              <w:ind w:left="0" w:right="511"/>
              <w:jc w:val="right"/>
              <w:rPr>
                <w:rFonts w:ascii="Verdana"/>
                <w:b/>
                <w:sz w:val="21"/>
              </w:rPr>
            </w:pPr>
            <w:r>
              <w:rPr>
                <w:rFonts w:ascii="Verdana"/>
                <w:b/>
                <w:sz w:val="21"/>
              </w:rPr>
              <w:t>2</w:t>
            </w:r>
          </w:p>
        </w:tc>
      </w:tr>
      <w:tr w:rsidR="00B75069" w14:paraId="79CB0684" w14:textId="77777777">
        <w:trPr>
          <w:trHeight w:val="772"/>
        </w:trPr>
        <w:tc>
          <w:tcPr>
            <w:tcW w:w="2369" w:type="dxa"/>
          </w:tcPr>
          <w:p w14:paraId="412B8329" w14:textId="77777777" w:rsidR="00B75069" w:rsidRDefault="00B75069">
            <w:pPr>
              <w:pStyle w:val="TableParagraph"/>
              <w:spacing w:before="10"/>
              <w:ind w:left="0"/>
              <w:rPr>
                <w:rFonts w:ascii="Verdana"/>
                <w:b/>
                <w:sz w:val="19"/>
              </w:rPr>
            </w:pPr>
          </w:p>
          <w:p w14:paraId="3D53A22C" w14:textId="77777777" w:rsidR="00B75069" w:rsidRDefault="00000000">
            <w:pPr>
              <w:pStyle w:val="TableParagraph"/>
              <w:ind w:left="195"/>
              <w:jc w:val="center"/>
              <w:rPr>
                <w:rFonts w:ascii="Verdana"/>
                <w:b/>
                <w:sz w:val="21"/>
              </w:rPr>
            </w:pPr>
            <w:r>
              <w:rPr>
                <w:rFonts w:ascii="Verdana"/>
                <w:b/>
                <w:sz w:val="21"/>
              </w:rPr>
              <w:t>4</w:t>
            </w:r>
          </w:p>
        </w:tc>
        <w:tc>
          <w:tcPr>
            <w:tcW w:w="5220" w:type="dxa"/>
          </w:tcPr>
          <w:p w14:paraId="4C814980" w14:textId="77777777" w:rsidR="00B75069" w:rsidRDefault="00B75069">
            <w:pPr>
              <w:pStyle w:val="TableParagraph"/>
              <w:spacing w:before="10"/>
              <w:ind w:left="0"/>
              <w:rPr>
                <w:rFonts w:ascii="Verdana"/>
                <w:b/>
                <w:sz w:val="19"/>
              </w:rPr>
            </w:pPr>
          </w:p>
          <w:p w14:paraId="16ED9356" w14:textId="77777777" w:rsidR="00B75069" w:rsidRDefault="00000000">
            <w:pPr>
              <w:pStyle w:val="TableParagraph"/>
              <w:ind w:left="100"/>
              <w:rPr>
                <w:rFonts w:ascii="Verdana"/>
                <w:b/>
                <w:sz w:val="21"/>
              </w:rPr>
            </w:pPr>
            <w:r>
              <w:rPr>
                <w:rFonts w:ascii="Verdana"/>
                <w:b/>
                <w:sz w:val="21"/>
              </w:rPr>
              <w:t>Schedule</w:t>
            </w:r>
          </w:p>
        </w:tc>
        <w:tc>
          <w:tcPr>
            <w:tcW w:w="1397" w:type="dxa"/>
          </w:tcPr>
          <w:p w14:paraId="333A09EF" w14:textId="77777777" w:rsidR="00B75069" w:rsidRDefault="00B75069">
            <w:pPr>
              <w:pStyle w:val="TableParagraph"/>
              <w:spacing w:before="10"/>
              <w:ind w:left="0"/>
              <w:rPr>
                <w:rFonts w:ascii="Verdana"/>
                <w:b/>
                <w:sz w:val="19"/>
              </w:rPr>
            </w:pPr>
          </w:p>
          <w:p w14:paraId="549BD86F" w14:textId="77777777" w:rsidR="00B75069" w:rsidRDefault="00000000">
            <w:pPr>
              <w:pStyle w:val="TableParagraph"/>
              <w:ind w:left="0" w:right="511"/>
              <w:jc w:val="right"/>
              <w:rPr>
                <w:rFonts w:ascii="Verdana"/>
                <w:b/>
                <w:sz w:val="21"/>
              </w:rPr>
            </w:pPr>
            <w:r>
              <w:rPr>
                <w:rFonts w:ascii="Verdana"/>
                <w:b/>
                <w:sz w:val="21"/>
              </w:rPr>
              <w:t>4</w:t>
            </w:r>
          </w:p>
        </w:tc>
      </w:tr>
      <w:tr w:rsidR="00B75069" w14:paraId="6CF6C349" w14:textId="77777777">
        <w:trPr>
          <w:trHeight w:val="769"/>
        </w:trPr>
        <w:tc>
          <w:tcPr>
            <w:tcW w:w="2369" w:type="dxa"/>
          </w:tcPr>
          <w:p w14:paraId="7CC6013E" w14:textId="77777777" w:rsidR="00B75069" w:rsidRDefault="00B75069">
            <w:pPr>
              <w:pStyle w:val="TableParagraph"/>
              <w:spacing w:before="7"/>
              <w:ind w:left="0"/>
              <w:rPr>
                <w:rFonts w:ascii="Verdana"/>
                <w:b/>
                <w:sz w:val="19"/>
              </w:rPr>
            </w:pPr>
          </w:p>
          <w:p w14:paraId="532A9B23" w14:textId="77777777" w:rsidR="00B75069" w:rsidRDefault="00000000">
            <w:pPr>
              <w:pStyle w:val="TableParagraph"/>
              <w:ind w:left="195"/>
              <w:jc w:val="center"/>
              <w:rPr>
                <w:rFonts w:ascii="Verdana"/>
                <w:b/>
                <w:sz w:val="21"/>
              </w:rPr>
            </w:pPr>
            <w:r>
              <w:rPr>
                <w:rFonts w:ascii="Verdana"/>
                <w:b/>
                <w:sz w:val="21"/>
              </w:rPr>
              <w:t>5</w:t>
            </w:r>
          </w:p>
        </w:tc>
        <w:tc>
          <w:tcPr>
            <w:tcW w:w="5220" w:type="dxa"/>
          </w:tcPr>
          <w:p w14:paraId="248E720C" w14:textId="77777777" w:rsidR="00B75069" w:rsidRDefault="00B75069">
            <w:pPr>
              <w:pStyle w:val="TableParagraph"/>
              <w:spacing w:before="7"/>
              <w:ind w:left="0"/>
              <w:rPr>
                <w:rFonts w:ascii="Verdana"/>
                <w:b/>
                <w:sz w:val="19"/>
              </w:rPr>
            </w:pPr>
          </w:p>
          <w:p w14:paraId="07B9F228" w14:textId="77777777" w:rsidR="00B75069" w:rsidRDefault="00000000">
            <w:pPr>
              <w:pStyle w:val="TableParagraph"/>
              <w:ind w:left="100"/>
              <w:rPr>
                <w:rFonts w:ascii="Verdana"/>
                <w:b/>
                <w:sz w:val="21"/>
              </w:rPr>
            </w:pPr>
            <w:r>
              <w:rPr>
                <w:rFonts w:ascii="Verdana"/>
                <w:b/>
                <w:sz w:val="21"/>
              </w:rPr>
              <w:t>Performa</w:t>
            </w:r>
            <w:r>
              <w:rPr>
                <w:rFonts w:ascii="Verdana"/>
                <w:b/>
                <w:spacing w:val="-3"/>
                <w:sz w:val="21"/>
              </w:rPr>
              <w:t xml:space="preserve"> </w:t>
            </w:r>
            <w:r>
              <w:rPr>
                <w:rFonts w:ascii="Verdana"/>
                <w:b/>
                <w:sz w:val="21"/>
              </w:rPr>
              <w:t>for</w:t>
            </w:r>
            <w:r>
              <w:rPr>
                <w:rFonts w:ascii="Verdana"/>
                <w:b/>
                <w:spacing w:val="-4"/>
                <w:sz w:val="21"/>
              </w:rPr>
              <w:t xml:space="preserve"> </w:t>
            </w:r>
            <w:r>
              <w:rPr>
                <w:rFonts w:ascii="Verdana"/>
                <w:b/>
                <w:sz w:val="21"/>
              </w:rPr>
              <w:t>Bid</w:t>
            </w:r>
          </w:p>
        </w:tc>
        <w:tc>
          <w:tcPr>
            <w:tcW w:w="1397" w:type="dxa"/>
          </w:tcPr>
          <w:p w14:paraId="038B9A10" w14:textId="77777777" w:rsidR="00B75069" w:rsidRDefault="00B75069">
            <w:pPr>
              <w:pStyle w:val="TableParagraph"/>
              <w:spacing w:before="7"/>
              <w:ind w:left="0"/>
              <w:rPr>
                <w:rFonts w:ascii="Verdana"/>
                <w:b/>
                <w:sz w:val="19"/>
              </w:rPr>
            </w:pPr>
          </w:p>
          <w:p w14:paraId="1DA20DC3" w14:textId="77777777" w:rsidR="00B75069" w:rsidRDefault="00000000">
            <w:pPr>
              <w:pStyle w:val="TableParagraph"/>
              <w:ind w:left="0" w:right="511"/>
              <w:jc w:val="right"/>
              <w:rPr>
                <w:rFonts w:ascii="Verdana"/>
                <w:b/>
                <w:sz w:val="21"/>
              </w:rPr>
            </w:pPr>
            <w:r>
              <w:rPr>
                <w:rFonts w:ascii="Verdana"/>
                <w:b/>
                <w:sz w:val="21"/>
              </w:rPr>
              <w:t>5</w:t>
            </w:r>
          </w:p>
        </w:tc>
      </w:tr>
    </w:tbl>
    <w:p w14:paraId="51AEB25E" w14:textId="77777777" w:rsidR="00B75069" w:rsidRDefault="00B75069">
      <w:pPr>
        <w:jc w:val="right"/>
        <w:rPr>
          <w:sz w:val="21"/>
        </w:rPr>
        <w:sectPr w:rsidR="00B75069">
          <w:pgSz w:w="11910" w:h="16840"/>
          <w:pgMar w:top="900" w:right="1020" w:bottom="280" w:left="1100" w:header="720" w:footer="720" w:gutter="0"/>
          <w:cols w:space="720"/>
        </w:sectPr>
      </w:pPr>
    </w:p>
    <w:p w14:paraId="35FD9AE3" w14:textId="77777777" w:rsidR="00B75069" w:rsidRDefault="00000000">
      <w:pPr>
        <w:pStyle w:val="ListParagraph"/>
        <w:numPr>
          <w:ilvl w:val="0"/>
          <w:numId w:val="2"/>
        </w:numPr>
        <w:tabs>
          <w:tab w:val="left" w:pos="3964"/>
          <w:tab w:val="left" w:pos="3965"/>
        </w:tabs>
        <w:spacing w:before="75"/>
        <w:jc w:val="left"/>
        <w:rPr>
          <w:b/>
          <w:sz w:val="21"/>
        </w:rPr>
      </w:pPr>
      <w:r>
        <w:rPr>
          <w:b/>
          <w:sz w:val="21"/>
          <w:u w:val="thick"/>
        </w:rPr>
        <w:lastRenderedPageBreak/>
        <w:t>Notice</w:t>
      </w:r>
      <w:r>
        <w:rPr>
          <w:b/>
          <w:spacing w:val="-3"/>
          <w:sz w:val="21"/>
          <w:u w:val="thick"/>
        </w:rPr>
        <w:t xml:space="preserve"> </w:t>
      </w:r>
      <w:r>
        <w:rPr>
          <w:b/>
          <w:sz w:val="21"/>
          <w:u w:val="thick"/>
        </w:rPr>
        <w:t>Inviting</w:t>
      </w:r>
      <w:r>
        <w:rPr>
          <w:b/>
          <w:spacing w:val="-3"/>
          <w:sz w:val="21"/>
          <w:u w:val="thick"/>
        </w:rPr>
        <w:t xml:space="preserve"> </w:t>
      </w:r>
      <w:r>
        <w:rPr>
          <w:b/>
          <w:sz w:val="21"/>
          <w:u w:val="thick"/>
        </w:rPr>
        <w:t>Tender</w:t>
      </w:r>
    </w:p>
    <w:p w14:paraId="5D2BCF07" w14:textId="77777777" w:rsidR="00B75069" w:rsidRDefault="00B75069">
      <w:pPr>
        <w:pStyle w:val="BodyText"/>
        <w:spacing w:before="11"/>
        <w:rPr>
          <w:b/>
          <w:sz w:val="22"/>
        </w:rPr>
      </w:pPr>
    </w:p>
    <w:p w14:paraId="74B23434" w14:textId="2BC3E347" w:rsidR="00B75069" w:rsidRDefault="00000000">
      <w:pPr>
        <w:pStyle w:val="BodyText"/>
        <w:spacing w:before="1" w:line="360" w:lineRule="auto"/>
        <w:ind w:left="460" w:right="375"/>
        <w:jc w:val="both"/>
      </w:pPr>
      <w:r>
        <w:t>Kerala Financial Corporation invites competitive sealed tenders/ bids for</w:t>
      </w:r>
      <w:r>
        <w:rPr>
          <w:spacing w:val="1"/>
        </w:rPr>
        <w:t xml:space="preserve"> </w:t>
      </w:r>
      <w:r>
        <w:t xml:space="preserve">disposal of one Office vehicle, </w:t>
      </w:r>
      <w:r w:rsidR="006C1C07">
        <w:t>Maruti Suzuki Dzire LDI</w:t>
      </w:r>
      <w:r>
        <w:t xml:space="preserve"> (201</w:t>
      </w:r>
      <w:r w:rsidR="006C1C07">
        <w:t>0</w:t>
      </w:r>
      <w:r>
        <w:rPr>
          <w:spacing w:val="1"/>
        </w:rPr>
        <w:t xml:space="preserve"> </w:t>
      </w:r>
      <w:r>
        <w:t>model)</w:t>
      </w:r>
      <w:r>
        <w:rPr>
          <w:spacing w:val="-7"/>
        </w:rPr>
        <w:t xml:space="preserve"> </w:t>
      </w:r>
      <w:r>
        <w:t>on</w:t>
      </w:r>
      <w:r>
        <w:rPr>
          <w:spacing w:val="-4"/>
        </w:rPr>
        <w:t xml:space="preserve"> </w:t>
      </w:r>
      <w:r>
        <w:t>tender</w:t>
      </w:r>
      <w:r>
        <w:rPr>
          <w:spacing w:val="-4"/>
        </w:rPr>
        <w:t xml:space="preserve"> </w:t>
      </w:r>
      <w:r>
        <w:t>cum</w:t>
      </w:r>
      <w:r>
        <w:rPr>
          <w:spacing w:val="-6"/>
        </w:rPr>
        <w:t xml:space="preserve"> </w:t>
      </w:r>
      <w:r>
        <w:t>auction</w:t>
      </w:r>
      <w:r>
        <w:rPr>
          <w:spacing w:val="-4"/>
        </w:rPr>
        <w:t xml:space="preserve"> </w:t>
      </w:r>
      <w:r>
        <w:t>basis.</w:t>
      </w:r>
      <w:r>
        <w:rPr>
          <w:spacing w:val="-4"/>
        </w:rPr>
        <w:t xml:space="preserve"> </w:t>
      </w:r>
      <w:r>
        <w:t>The</w:t>
      </w:r>
      <w:r>
        <w:rPr>
          <w:spacing w:val="-4"/>
        </w:rPr>
        <w:t xml:space="preserve"> </w:t>
      </w:r>
      <w:r>
        <w:t>last</w:t>
      </w:r>
      <w:r>
        <w:rPr>
          <w:spacing w:val="-4"/>
        </w:rPr>
        <w:t xml:space="preserve"> </w:t>
      </w:r>
      <w:r>
        <w:t>date</w:t>
      </w:r>
      <w:r>
        <w:rPr>
          <w:spacing w:val="-2"/>
        </w:rPr>
        <w:t xml:space="preserve"> </w:t>
      </w:r>
      <w:r>
        <w:t>for</w:t>
      </w:r>
      <w:r>
        <w:rPr>
          <w:spacing w:val="-4"/>
        </w:rPr>
        <w:t xml:space="preserve"> </w:t>
      </w:r>
      <w:r>
        <w:t>submitting</w:t>
      </w:r>
      <w:r>
        <w:rPr>
          <w:spacing w:val="-4"/>
        </w:rPr>
        <w:t xml:space="preserve"> </w:t>
      </w:r>
      <w:r>
        <w:t>Offers</w:t>
      </w:r>
      <w:r>
        <w:rPr>
          <w:spacing w:val="-5"/>
        </w:rPr>
        <w:t xml:space="preserve"> </w:t>
      </w:r>
      <w:r>
        <w:t>is</w:t>
      </w:r>
      <w:r>
        <w:rPr>
          <w:spacing w:val="-82"/>
        </w:rPr>
        <w:t xml:space="preserve"> </w:t>
      </w:r>
      <w:r>
        <w:t xml:space="preserve">on </w:t>
      </w:r>
      <w:r w:rsidR="00DB11F0">
        <w:t>27.08.2025</w:t>
      </w:r>
      <w:r>
        <w:t xml:space="preserve"> at 4.00 pm at the</w:t>
      </w:r>
      <w:r w:rsidR="00D15DC6">
        <w:t xml:space="preserve"> Administration Department of </w:t>
      </w:r>
      <w:r w:rsidR="00DB11F0">
        <w:t>Kerala Financial Corporation</w:t>
      </w:r>
      <w:r w:rsidR="00D15DC6">
        <w:t xml:space="preserve">, Head Office, </w:t>
      </w:r>
      <w:proofErr w:type="spellStart"/>
      <w:r w:rsidR="00D15DC6">
        <w:t>Vellayambalam</w:t>
      </w:r>
      <w:proofErr w:type="spellEnd"/>
      <w:r w:rsidR="00D15DC6">
        <w:t>, Thiruvananthapuram</w:t>
      </w:r>
      <w:r>
        <w:t>. For further details if any</w:t>
      </w:r>
      <w:r>
        <w:rPr>
          <w:spacing w:val="1"/>
        </w:rPr>
        <w:t xml:space="preserve"> </w:t>
      </w:r>
      <w:r>
        <w:t>and</w:t>
      </w:r>
      <w:r>
        <w:rPr>
          <w:spacing w:val="1"/>
        </w:rPr>
        <w:t xml:space="preserve"> </w:t>
      </w:r>
      <w:r>
        <w:t>inspection</w:t>
      </w:r>
      <w:r>
        <w:rPr>
          <w:spacing w:val="1"/>
        </w:rPr>
        <w:t xml:space="preserve"> </w:t>
      </w:r>
      <w:r>
        <w:t>of</w:t>
      </w:r>
      <w:r>
        <w:rPr>
          <w:spacing w:val="1"/>
        </w:rPr>
        <w:t xml:space="preserve"> </w:t>
      </w:r>
      <w:r>
        <w:t>vehicles</w:t>
      </w:r>
      <w:r>
        <w:rPr>
          <w:spacing w:val="1"/>
        </w:rPr>
        <w:t xml:space="preserve"> </w:t>
      </w:r>
      <w:r>
        <w:t>can</w:t>
      </w:r>
      <w:r>
        <w:rPr>
          <w:spacing w:val="1"/>
        </w:rPr>
        <w:t xml:space="preserve"> </w:t>
      </w:r>
      <w:r>
        <w:t>be</w:t>
      </w:r>
      <w:r>
        <w:rPr>
          <w:spacing w:val="1"/>
        </w:rPr>
        <w:t xml:space="preserve"> </w:t>
      </w:r>
      <w:r>
        <w:t>made</w:t>
      </w:r>
      <w:r>
        <w:rPr>
          <w:spacing w:val="1"/>
        </w:rPr>
        <w:t xml:space="preserve"> </w:t>
      </w:r>
      <w:r>
        <w:t>during</w:t>
      </w:r>
      <w:r>
        <w:rPr>
          <w:spacing w:val="1"/>
        </w:rPr>
        <w:t xml:space="preserve"> </w:t>
      </w:r>
      <w:r>
        <w:t>working</w:t>
      </w:r>
      <w:r>
        <w:rPr>
          <w:spacing w:val="1"/>
        </w:rPr>
        <w:t xml:space="preserve"> </w:t>
      </w:r>
      <w:r>
        <w:t>hours</w:t>
      </w:r>
      <w:r>
        <w:rPr>
          <w:spacing w:val="1"/>
        </w:rPr>
        <w:t xml:space="preserve"> </w:t>
      </w:r>
      <w:r>
        <w:t>till</w:t>
      </w:r>
      <w:r>
        <w:rPr>
          <w:spacing w:val="1"/>
        </w:rPr>
        <w:t xml:space="preserve"> </w:t>
      </w:r>
      <w:r w:rsidR="00DB11F0">
        <w:t>26.08.2025</w:t>
      </w:r>
      <w:r>
        <w:t>.</w:t>
      </w:r>
    </w:p>
    <w:p w14:paraId="7389A7F9" w14:textId="77777777" w:rsidR="00B75069" w:rsidRDefault="00000000">
      <w:pPr>
        <w:pStyle w:val="BodyText"/>
        <w:spacing w:before="240" w:line="360" w:lineRule="auto"/>
        <w:ind w:left="460" w:right="383"/>
        <w:jc w:val="both"/>
      </w:pPr>
      <w:r>
        <w:t>The</w:t>
      </w:r>
      <w:r>
        <w:rPr>
          <w:spacing w:val="-16"/>
        </w:rPr>
        <w:t xml:space="preserve"> </w:t>
      </w:r>
      <w:r>
        <w:t>Kerala</w:t>
      </w:r>
      <w:r>
        <w:rPr>
          <w:spacing w:val="-17"/>
        </w:rPr>
        <w:t xml:space="preserve"> </w:t>
      </w:r>
      <w:r>
        <w:t>Financial</w:t>
      </w:r>
      <w:r>
        <w:rPr>
          <w:spacing w:val="-16"/>
        </w:rPr>
        <w:t xml:space="preserve"> </w:t>
      </w:r>
      <w:r>
        <w:t>Corporation</w:t>
      </w:r>
      <w:r>
        <w:rPr>
          <w:spacing w:val="-18"/>
        </w:rPr>
        <w:t xml:space="preserve"> </w:t>
      </w:r>
      <w:r>
        <w:t>reserves</w:t>
      </w:r>
      <w:r>
        <w:rPr>
          <w:spacing w:val="-17"/>
        </w:rPr>
        <w:t xml:space="preserve"> </w:t>
      </w:r>
      <w:r>
        <w:t>the</w:t>
      </w:r>
      <w:r>
        <w:rPr>
          <w:spacing w:val="-15"/>
        </w:rPr>
        <w:t xml:space="preserve"> </w:t>
      </w:r>
      <w:r>
        <w:t>right</w:t>
      </w:r>
      <w:r>
        <w:rPr>
          <w:spacing w:val="-16"/>
        </w:rPr>
        <w:t xml:space="preserve"> </w:t>
      </w:r>
      <w:r>
        <w:t>to</w:t>
      </w:r>
      <w:r>
        <w:rPr>
          <w:spacing w:val="-14"/>
        </w:rPr>
        <w:t xml:space="preserve"> </w:t>
      </w:r>
      <w:r>
        <w:t>verify</w:t>
      </w:r>
      <w:r>
        <w:rPr>
          <w:spacing w:val="-16"/>
        </w:rPr>
        <w:t xml:space="preserve"> </w:t>
      </w:r>
      <w:r>
        <w:t>the</w:t>
      </w:r>
      <w:r>
        <w:rPr>
          <w:spacing w:val="-14"/>
        </w:rPr>
        <w:t xml:space="preserve"> </w:t>
      </w:r>
      <w:r>
        <w:t>particulars</w:t>
      </w:r>
      <w:r>
        <w:rPr>
          <w:spacing w:val="-82"/>
        </w:rPr>
        <w:t xml:space="preserve"> </w:t>
      </w:r>
      <w:r>
        <w:t>furnished</w:t>
      </w:r>
      <w:r>
        <w:rPr>
          <w:spacing w:val="-9"/>
        </w:rPr>
        <w:t xml:space="preserve"> </w:t>
      </w:r>
      <w:r>
        <w:t>by</w:t>
      </w:r>
      <w:r>
        <w:rPr>
          <w:spacing w:val="-9"/>
        </w:rPr>
        <w:t xml:space="preserve"> </w:t>
      </w:r>
      <w:r>
        <w:t>the</w:t>
      </w:r>
      <w:r>
        <w:rPr>
          <w:spacing w:val="-10"/>
        </w:rPr>
        <w:t xml:space="preserve"> </w:t>
      </w:r>
      <w:r>
        <w:t>bidder</w:t>
      </w:r>
      <w:r>
        <w:rPr>
          <w:spacing w:val="-9"/>
        </w:rPr>
        <w:t xml:space="preserve"> </w:t>
      </w:r>
      <w:r>
        <w:t>independently.</w:t>
      </w:r>
      <w:r>
        <w:rPr>
          <w:spacing w:val="-10"/>
        </w:rPr>
        <w:t xml:space="preserve"> </w:t>
      </w:r>
      <w:r>
        <w:t>If</w:t>
      </w:r>
      <w:r>
        <w:rPr>
          <w:spacing w:val="-11"/>
        </w:rPr>
        <w:t xml:space="preserve"> </w:t>
      </w:r>
      <w:r>
        <w:t>any</w:t>
      </w:r>
      <w:r>
        <w:rPr>
          <w:spacing w:val="-8"/>
        </w:rPr>
        <w:t xml:space="preserve"> </w:t>
      </w:r>
      <w:r>
        <w:t>information</w:t>
      </w:r>
      <w:r>
        <w:rPr>
          <w:spacing w:val="-13"/>
        </w:rPr>
        <w:t xml:space="preserve"> </w:t>
      </w:r>
      <w:r>
        <w:t>furnished</w:t>
      </w:r>
      <w:r>
        <w:rPr>
          <w:spacing w:val="-12"/>
        </w:rPr>
        <w:t xml:space="preserve"> </w:t>
      </w:r>
      <w:r>
        <w:t>by</w:t>
      </w:r>
      <w:r>
        <w:rPr>
          <w:spacing w:val="-8"/>
        </w:rPr>
        <w:t xml:space="preserve"> </w:t>
      </w:r>
      <w:r>
        <w:t>the</w:t>
      </w:r>
      <w:r>
        <w:rPr>
          <w:spacing w:val="-82"/>
        </w:rPr>
        <w:t xml:space="preserve"> </w:t>
      </w:r>
      <w:r>
        <w:t>bidder is found incorrect at a later stage, he shall be debarred from</w:t>
      </w:r>
      <w:r>
        <w:rPr>
          <w:spacing w:val="1"/>
        </w:rPr>
        <w:t xml:space="preserve"> </w:t>
      </w:r>
      <w:r>
        <w:t>tendering</w:t>
      </w:r>
    </w:p>
    <w:p w14:paraId="02FDE9AE" w14:textId="0B0C8BCF" w:rsidR="00B75069" w:rsidRDefault="00134A51">
      <w:pPr>
        <w:pStyle w:val="BodyText"/>
        <w:spacing w:before="240" w:line="360" w:lineRule="auto"/>
        <w:ind w:left="460" w:right="384"/>
        <w:jc w:val="both"/>
      </w:pPr>
      <w:r>
        <w:t>Corporation</w:t>
      </w:r>
      <w:r>
        <w:rPr>
          <w:spacing w:val="1"/>
        </w:rPr>
        <w:t xml:space="preserve"> </w:t>
      </w:r>
      <w:r>
        <w:t>reserves</w:t>
      </w:r>
      <w:r>
        <w:rPr>
          <w:spacing w:val="1"/>
        </w:rPr>
        <w:t xml:space="preserve"> </w:t>
      </w:r>
      <w:r>
        <w:t>the</w:t>
      </w:r>
      <w:r>
        <w:rPr>
          <w:spacing w:val="1"/>
        </w:rPr>
        <w:t xml:space="preserve"> </w:t>
      </w:r>
      <w:r>
        <w:t>right</w:t>
      </w:r>
      <w:r>
        <w:rPr>
          <w:spacing w:val="1"/>
        </w:rPr>
        <w:t xml:space="preserve"> </w:t>
      </w:r>
      <w:r>
        <w:t>to</w:t>
      </w:r>
      <w:r>
        <w:rPr>
          <w:spacing w:val="1"/>
        </w:rPr>
        <w:t xml:space="preserve"> </w:t>
      </w:r>
      <w:r>
        <w:t>reject</w:t>
      </w:r>
      <w:r>
        <w:rPr>
          <w:spacing w:val="1"/>
        </w:rPr>
        <w:t xml:space="preserve"> </w:t>
      </w:r>
      <w:r>
        <w:t>any</w:t>
      </w:r>
      <w:r>
        <w:rPr>
          <w:spacing w:val="1"/>
        </w:rPr>
        <w:t xml:space="preserve"> </w:t>
      </w:r>
      <w:r>
        <w:t>or</w:t>
      </w:r>
      <w:r>
        <w:rPr>
          <w:spacing w:val="1"/>
        </w:rPr>
        <w:t xml:space="preserve"> </w:t>
      </w:r>
      <w:r>
        <w:t>all</w:t>
      </w:r>
      <w:r>
        <w:rPr>
          <w:spacing w:val="1"/>
        </w:rPr>
        <w:t xml:space="preserve"> </w:t>
      </w:r>
      <w:r>
        <w:t>prospective</w:t>
      </w:r>
      <w:r>
        <w:rPr>
          <w:spacing w:val="-17"/>
        </w:rPr>
        <w:t xml:space="preserve"> </w:t>
      </w:r>
      <w:r>
        <w:t>application</w:t>
      </w:r>
      <w:r>
        <w:rPr>
          <w:spacing w:val="-19"/>
        </w:rPr>
        <w:t xml:space="preserve"> </w:t>
      </w:r>
      <w:r>
        <w:t>without</w:t>
      </w:r>
      <w:r>
        <w:rPr>
          <w:spacing w:val="-18"/>
        </w:rPr>
        <w:t xml:space="preserve"> </w:t>
      </w:r>
      <w:r>
        <w:t>assigning</w:t>
      </w:r>
      <w:r>
        <w:rPr>
          <w:spacing w:val="-18"/>
        </w:rPr>
        <w:t xml:space="preserve"> </w:t>
      </w:r>
      <w:r>
        <w:t>any</w:t>
      </w:r>
      <w:r>
        <w:rPr>
          <w:spacing w:val="-18"/>
        </w:rPr>
        <w:t xml:space="preserve"> </w:t>
      </w:r>
      <w:r>
        <w:t>reason</w:t>
      </w:r>
      <w:r>
        <w:rPr>
          <w:spacing w:val="-19"/>
        </w:rPr>
        <w:t xml:space="preserve"> </w:t>
      </w:r>
      <w:r>
        <w:t>and</w:t>
      </w:r>
      <w:r>
        <w:rPr>
          <w:spacing w:val="-16"/>
        </w:rPr>
        <w:t xml:space="preserve"> </w:t>
      </w:r>
      <w:r>
        <w:t>to</w:t>
      </w:r>
      <w:r>
        <w:rPr>
          <w:spacing w:val="-14"/>
        </w:rPr>
        <w:t xml:space="preserve"> </w:t>
      </w:r>
      <w:r>
        <w:t>restrict</w:t>
      </w:r>
      <w:r>
        <w:rPr>
          <w:spacing w:val="-18"/>
        </w:rPr>
        <w:t xml:space="preserve"> </w:t>
      </w:r>
      <w:r>
        <w:t>the</w:t>
      </w:r>
      <w:r>
        <w:rPr>
          <w:spacing w:val="-17"/>
        </w:rPr>
        <w:t xml:space="preserve"> </w:t>
      </w:r>
      <w:r>
        <w:t>list</w:t>
      </w:r>
      <w:r>
        <w:rPr>
          <w:spacing w:val="-82"/>
        </w:rPr>
        <w:t xml:space="preserve"> </w:t>
      </w:r>
      <w:r>
        <w:t>of</w:t>
      </w:r>
      <w:r>
        <w:rPr>
          <w:spacing w:val="-2"/>
        </w:rPr>
        <w:t xml:space="preserve"> </w:t>
      </w:r>
      <w:r>
        <w:t>pre-qualified</w:t>
      </w:r>
      <w:r>
        <w:rPr>
          <w:spacing w:val="-3"/>
        </w:rPr>
        <w:t xml:space="preserve"> </w:t>
      </w:r>
      <w:r>
        <w:t>firms</w:t>
      </w:r>
      <w:r>
        <w:rPr>
          <w:spacing w:val="-1"/>
        </w:rPr>
        <w:t xml:space="preserve"> </w:t>
      </w:r>
      <w:r>
        <w:t>to</w:t>
      </w:r>
      <w:r>
        <w:rPr>
          <w:spacing w:val="-1"/>
        </w:rPr>
        <w:t xml:space="preserve"> </w:t>
      </w:r>
      <w:r>
        <w:t>any number</w:t>
      </w:r>
      <w:r>
        <w:rPr>
          <w:spacing w:val="-1"/>
        </w:rPr>
        <w:t xml:space="preserve"> </w:t>
      </w:r>
      <w:r>
        <w:t>deemed</w:t>
      </w:r>
      <w:r>
        <w:rPr>
          <w:spacing w:val="-1"/>
        </w:rPr>
        <w:t xml:space="preserve"> </w:t>
      </w:r>
      <w:r>
        <w:t>suitable.</w:t>
      </w:r>
    </w:p>
    <w:p w14:paraId="61FA732E" w14:textId="77777777" w:rsidR="00B75069" w:rsidRDefault="00B75069">
      <w:pPr>
        <w:pStyle w:val="BodyText"/>
        <w:rPr>
          <w:sz w:val="28"/>
        </w:rPr>
      </w:pPr>
    </w:p>
    <w:p w14:paraId="602183AD" w14:textId="77777777" w:rsidR="00B75069" w:rsidRDefault="00B75069">
      <w:pPr>
        <w:pStyle w:val="BodyText"/>
        <w:rPr>
          <w:sz w:val="28"/>
        </w:rPr>
      </w:pPr>
    </w:p>
    <w:p w14:paraId="00C57E23" w14:textId="77777777" w:rsidR="00B75069" w:rsidRDefault="00000000">
      <w:pPr>
        <w:spacing w:before="180"/>
        <w:ind w:right="1697"/>
        <w:jc w:val="right"/>
        <w:rPr>
          <w:b/>
          <w:sz w:val="21"/>
        </w:rPr>
      </w:pPr>
      <w:r>
        <w:rPr>
          <w:b/>
          <w:sz w:val="21"/>
        </w:rPr>
        <w:t>Sd/-</w:t>
      </w:r>
    </w:p>
    <w:p w14:paraId="3384A29D" w14:textId="77777777" w:rsidR="00B75069" w:rsidRDefault="00B75069">
      <w:pPr>
        <w:pStyle w:val="BodyText"/>
        <w:rPr>
          <w:b/>
          <w:sz w:val="23"/>
        </w:rPr>
      </w:pPr>
    </w:p>
    <w:p w14:paraId="025F26B9" w14:textId="6D18C439" w:rsidR="00B75069" w:rsidRDefault="00000000">
      <w:pPr>
        <w:pStyle w:val="Heading1"/>
        <w:ind w:right="378"/>
      </w:pPr>
      <w:r>
        <w:t>Assistant</w:t>
      </w:r>
      <w:r>
        <w:rPr>
          <w:spacing w:val="-5"/>
        </w:rPr>
        <w:t xml:space="preserve"> </w:t>
      </w:r>
      <w:r>
        <w:t>General</w:t>
      </w:r>
      <w:r>
        <w:rPr>
          <w:spacing w:val="-3"/>
        </w:rPr>
        <w:t xml:space="preserve"> </w:t>
      </w:r>
      <w:r>
        <w:t>Manager</w:t>
      </w:r>
      <w:r>
        <w:rPr>
          <w:spacing w:val="-5"/>
        </w:rPr>
        <w:t xml:space="preserve"> </w:t>
      </w:r>
      <w:r>
        <w:t>(Admin</w:t>
      </w:r>
      <w:r>
        <w:rPr>
          <w:spacing w:val="-5"/>
        </w:rPr>
        <w:t xml:space="preserve"> </w:t>
      </w:r>
      <w:r>
        <w:t>&amp;</w:t>
      </w:r>
      <w:r>
        <w:rPr>
          <w:spacing w:val="-6"/>
        </w:rPr>
        <w:t xml:space="preserve"> </w:t>
      </w:r>
      <w:r w:rsidR="00692560">
        <w:t>HR</w:t>
      </w:r>
      <w:r>
        <w:t>)</w:t>
      </w:r>
    </w:p>
    <w:p w14:paraId="175D4357" w14:textId="77777777" w:rsidR="00B75069" w:rsidRDefault="00000000">
      <w:pPr>
        <w:spacing w:before="47"/>
        <w:ind w:right="375"/>
        <w:jc w:val="right"/>
        <w:rPr>
          <w:b/>
          <w:sz w:val="24"/>
        </w:rPr>
      </w:pPr>
      <w:r>
        <w:rPr>
          <w:b/>
          <w:sz w:val="24"/>
        </w:rPr>
        <w:t>Kerala</w:t>
      </w:r>
      <w:r>
        <w:rPr>
          <w:b/>
          <w:spacing w:val="-7"/>
          <w:sz w:val="24"/>
        </w:rPr>
        <w:t xml:space="preserve"> </w:t>
      </w:r>
      <w:r>
        <w:rPr>
          <w:b/>
          <w:sz w:val="24"/>
        </w:rPr>
        <w:t>Financial</w:t>
      </w:r>
      <w:r>
        <w:rPr>
          <w:b/>
          <w:spacing w:val="-8"/>
          <w:sz w:val="24"/>
        </w:rPr>
        <w:t xml:space="preserve"> </w:t>
      </w:r>
      <w:r>
        <w:rPr>
          <w:b/>
          <w:sz w:val="24"/>
        </w:rPr>
        <w:t>Corporation</w:t>
      </w:r>
    </w:p>
    <w:p w14:paraId="6FED1E4F" w14:textId="77777777" w:rsidR="00B75069" w:rsidRDefault="00B75069">
      <w:pPr>
        <w:pStyle w:val="BodyText"/>
        <w:rPr>
          <w:b/>
          <w:sz w:val="28"/>
        </w:rPr>
      </w:pPr>
    </w:p>
    <w:p w14:paraId="76B0B0A6" w14:textId="77777777" w:rsidR="00B75069" w:rsidRDefault="00B75069">
      <w:pPr>
        <w:pStyle w:val="BodyText"/>
        <w:rPr>
          <w:b/>
          <w:sz w:val="28"/>
        </w:rPr>
      </w:pPr>
    </w:p>
    <w:p w14:paraId="7375C0C5" w14:textId="1EAE730F" w:rsidR="00B75069" w:rsidRDefault="00692560">
      <w:pPr>
        <w:pStyle w:val="BodyText"/>
        <w:spacing w:before="177"/>
        <w:ind w:left="460"/>
      </w:pPr>
      <w:r>
        <w:t>1</w:t>
      </w:r>
      <w:r w:rsidR="009968E6">
        <w:t>9</w:t>
      </w:r>
      <w:r>
        <w:t>.08.2025</w:t>
      </w:r>
    </w:p>
    <w:p w14:paraId="07713823" w14:textId="77777777" w:rsidR="00B75069" w:rsidRPr="00D15DC6" w:rsidRDefault="00B75069">
      <w:pPr>
        <w:rPr>
          <w:lang w:val="en-IN"/>
        </w:rPr>
        <w:sectPr w:rsidR="00B75069" w:rsidRPr="00D15DC6">
          <w:pgSz w:w="11910" w:h="16840"/>
          <w:pgMar w:top="900" w:right="1020" w:bottom="280" w:left="1100" w:header="720" w:footer="720" w:gutter="0"/>
          <w:cols w:space="720"/>
        </w:sectPr>
      </w:pPr>
    </w:p>
    <w:p w14:paraId="1D833FDA" w14:textId="77777777" w:rsidR="00B75069" w:rsidRDefault="00000000">
      <w:pPr>
        <w:pStyle w:val="Heading1"/>
        <w:numPr>
          <w:ilvl w:val="0"/>
          <w:numId w:val="2"/>
        </w:numPr>
        <w:tabs>
          <w:tab w:val="left" w:pos="1078"/>
        </w:tabs>
        <w:spacing w:before="76"/>
        <w:ind w:left="1077" w:hanging="618"/>
        <w:jc w:val="both"/>
      </w:pPr>
      <w:r>
        <w:lastRenderedPageBreak/>
        <w:t>INTRODUCTION</w:t>
      </w:r>
    </w:p>
    <w:p w14:paraId="4F355D52" w14:textId="77777777" w:rsidR="00B75069" w:rsidRDefault="00B75069">
      <w:pPr>
        <w:pStyle w:val="BodyText"/>
        <w:spacing w:before="5"/>
        <w:rPr>
          <w:b/>
          <w:sz w:val="23"/>
        </w:rPr>
      </w:pPr>
    </w:p>
    <w:p w14:paraId="4D49E56F" w14:textId="14F2DD69" w:rsidR="00B75069" w:rsidRDefault="00000000">
      <w:pPr>
        <w:pStyle w:val="BodyText"/>
        <w:spacing w:line="360" w:lineRule="auto"/>
        <w:ind w:left="460" w:right="423"/>
        <w:jc w:val="both"/>
      </w:pPr>
      <w:r>
        <w:t>Kerala Financial Corporation (hereinafter referred to as KFC), a State</w:t>
      </w:r>
      <w:r>
        <w:rPr>
          <w:spacing w:val="1"/>
        </w:rPr>
        <w:t xml:space="preserve"> </w:t>
      </w:r>
      <w:r>
        <w:t>Financial Corporation established under Section 3 of the SFC Act 1951,</w:t>
      </w:r>
      <w:r>
        <w:rPr>
          <w:spacing w:val="1"/>
        </w:rPr>
        <w:t xml:space="preserve"> </w:t>
      </w:r>
      <w:r>
        <w:t xml:space="preserve">invites tender for disposal of 1 Office vehicle, </w:t>
      </w:r>
      <w:r w:rsidR="006C1C07">
        <w:t>Maruti Suzuki Dzire LDI</w:t>
      </w:r>
      <w:r>
        <w:rPr>
          <w:spacing w:val="-1"/>
        </w:rPr>
        <w:t xml:space="preserve"> </w:t>
      </w:r>
      <w:r>
        <w:t>(201</w:t>
      </w:r>
      <w:r w:rsidR="006C1C07">
        <w:t>0</w:t>
      </w:r>
      <w:r>
        <w:t xml:space="preserve"> model)</w:t>
      </w:r>
      <w:r>
        <w:rPr>
          <w:spacing w:val="-3"/>
        </w:rPr>
        <w:t xml:space="preserve"> </w:t>
      </w:r>
      <w:r>
        <w:t>on</w:t>
      </w:r>
      <w:r>
        <w:rPr>
          <w:spacing w:val="-1"/>
        </w:rPr>
        <w:t xml:space="preserve"> </w:t>
      </w:r>
      <w:r>
        <w:t>tender</w:t>
      </w:r>
      <w:r>
        <w:rPr>
          <w:spacing w:val="-1"/>
        </w:rPr>
        <w:t xml:space="preserve"> </w:t>
      </w:r>
      <w:r>
        <w:t>cum</w:t>
      </w:r>
      <w:r>
        <w:rPr>
          <w:spacing w:val="-1"/>
        </w:rPr>
        <w:t xml:space="preserve"> </w:t>
      </w:r>
      <w:r>
        <w:t>auction</w:t>
      </w:r>
      <w:r>
        <w:rPr>
          <w:spacing w:val="-3"/>
        </w:rPr>
        <w:t xml:space="preserve"> </w:t>
      </w:r>
      <w:r>
        <w:t>basis.</w:t>
      </w:r>
    </w:p>
    <w:p w14:paraId="26F3BA94" w14:textId="77777777" w:rsidR="00B75069" w:rsidRDefault="00B75069">
      <w:pPr>
        <w:pStyle w:val="BodyText"/>
        <w:rPr>
          <w:sz w:val="28"/>
        </w:rPr>
      </w:pPr>
    </w:p>
    <w:p w14:paraId="6F497EC7" w14:textId="77777777" w:rsidR="00B75069" w:rsidRDefault="00000000">
      <w:pPr>
        <w:pStyle w:val="Heading1"/>
        <w:numPr>
          <w:ilvl w:val="0"/>
          <w:numId w:val="2"/>
        </w:numPr>
        <w:tabs>
          <w:tab w:val="left" w:pos="754"/>
        </w:tabs>
        <w:spacing w:before="192"/>
        <w:ind w:left="753" w:hanging="325"/>
        <w:jc w:val="both"/>
      </w:pPr>
      <w:r>
        <w:t>Terms</w:t>
      </w:r>
      <w:r>
        <w:rPr>
          <w:spacing w:val="-4"/>
        </w:rPr>
        <w:t xml:space="preserve"> </w:t>
      </w:r>
      <w:r>
        <w:t>and</w:t>
      </w:r>
      <w:r>
        <w:rPr>
          <w:spacing w:val="-3"/>
        </w:rPr>
        <w:t xml:space="preserve"> </w:t>
      </w:r>
      <w:r>
        <w:t>Conditions</w:t>
      </w:r>
    </w:p>
    <w:p w14:paraId="71918F47" w14:textId="77777777" w:rsidR="00B75069" w:rsidRDefault="00B75069">
      <w:pPr>
        <w:pStyle w:val="BodyText"/>
        <w:spacing w:before="4"/>
        <w:rPr>
          <w:b/>
          <w:sz w:val="31"/>
        </w:rPr>
      </w:pPr>
    </w:p>
    <w:p w14:paraId="783281B6" w14:textId="4424BB9E" w:rsidR="00B75069" w:rsidRDefault="00000000">
      <w:pPr>
        <w:pStyle w:val="ListParagraph"/>
        <w:numPr>
          <w:ilvl w:val="0"/>
          <w:numId w:val="1"/>
        </w:numPr>
        <w:tabs>
          <w:tab w:val="left" w:pos="888"/>
        </w:tabs>
        <w:spacing w:line="360" w:lineRule="auto"/>
        <w:ind w:right="378"/>
        <w:jc w:val="both"/>
        <w:rPr>
          <w:sz w:val="24"/>
        </w:rPr>
      </w:pPr>
      <w:r>
        <w:rPr>
          <w:sz w:val="24"/>
        </w:rPr>
        <w:t>Sealed Offers are invited for the disposal of one used Office Car,</w:t>
      </w:r>
      <w:r>
        <w:rPr>
          <w:spacing w:val="1"/>
          <w:sz w:val="24"/>
        </w:rPr>
        <w:t xml:space="preserve"> </w:t>
      </w:r>
      <w:r w:rsidR="006C1C07">
        <w:t xml:space="preserve">Maruti Suzuki Dzire </w:t>
      </w:r>
      <w:proofErr w:type="gramStart"/>
      <w:r w:rsidR="006C1C07">
        <w:t>LDI</w:t>
      </w:r>
      <w:r w:rsidR="006C1C07">
        <w:rPr>
          <w:sz w:val="24"/>
        </w:rPr>
        <w:t xml:space="preserve">  car</w:t>
      </w:r>
      <w:proofErr w:type="gramEnd"/>
      <w:r w:rsidR="006C1C07">
        <w:rPr>
          <w:sz w:val="24"/>
        </w:rPr>
        <w:t xml:space="preserve"> </w:t>
      </w:r>
      <w:r>
        <w:rPr>
          <w:sz w:val="24"/>
        </w:rPr>
        <w:t>(201</w:t>
      </w:r>
      <w:r w:rsidR="006C1C07">
        <w:rPr>
          <w:sz w:val="24"/>
        </w:rPr>
        <w:t>0</w:t>
      </w:r>
      <w:r>
        <w:rPr>
          <w:sz w:val="24"/>
        </w:rPr>
        <w:t xml:space="preserve"> model) bearing Registration</w:t>
      </w:r>
      <w:r>
        <w:rPr>
          <w:spacing w:val="1"/>
          <w:sz w:val="24"/>
        </w:rPr>
        <w:t xml:space="preserve"> </w:t>
      </w:r>
      <w:r>
        <w:rPr>
          <w:sz w:val="24"/>
        </w:rPr>
        <w:t>number</w:t>
      </w:r>
      <w:r>
        <w:rPr>
          <w:spacing w:val="-8"/>
          <w:sz w:val="24"/>
        </w:rPr>
        <w:t xml:space="preserve"> </w:t>
      </w:r>
      <w:r>
        <w:rPr>
          <w:sz w:val="24"/>
        </w:rPr>
        <w:t>KL-</w:t>
      </w:r>
      <w:r w:rsidR="006C1C07">
        <w:rPr>
          <w:sz w:val="24"/>
        </w:rPr>
        <w:t>01-AZ-3050</w:t>
      </w:r>
      <w:r w:rsidR="002B4B79">
        <w:rPr>
          <w:sz w:val="24"/>
        </w:rPr>
        <w:t xml:space="preserve"> (</w:t>
      </w:r>
      <w:r w:rsidR="006C1C07">
        <w:rPr>
          <w:sz w:val="24"/>
        </w:rPr>
        <w:t>5</w:t>
      </w:r>
      <w:r w:rsidR="002B4B79">
        <w:rPr>
          <w:sz w:val="24"/>
        </w:rPr>
        <w:t xml:space="preserve">-Seater AC, CC: </w:t>
      </w:r>
      <w:r w:rsidR="006C1C07">
        <w:rPr>
          <w:sz w:val="24"/>
        </w:rPr>
        <w:t>1500</w:t>
      </w:r>
      <w:r w:rsidR="002B4B79">
        <w:rPr>
          <w:sz w:val="24"/>
        </w:rPr>
        <w:t>, Emission: BS3, Net value of asset: 2.</w:t>
      </w:r>
      <w:r w:rsidR="006C1C07">
        <w:rPr>
          <w:sz w:val="24"/>
        </w:rPr>
        <w:t>80</w:t>
      </w:r>
      <w:r w:rsidR="002B4B79">
        <w:rPr>
          <w:sz w:val="24"/>
        </w:rPr>
        <w:t xml:space="preserve"> Lakh</w:t>
      </w:r>
      <w:r w:rsidR="00853AA0">
        <w:rPr>
          <w:sz w:val="24"/>
        </w:rPr>
        <w:t xml:space="preserve"> +GST</w:t>
      </w:r>
      <w:r w:rsidR="002B4B79">
        <w:rPr>
          <w:sz w:val="24"/>
        </w:rPr>
        <w:t>)</w:t>
      </w:r>
      <w:r>
        <w:rPr>
          <w:sz w:val="24"/>
        </w:rPr>
        <w:t>.</w:t>
      </w:r>
      <w:r>
        <w:rPr>
          <w:spacing w:val="-8"/>
          <w:sz w:val="24"/>
        </w:rPr>
        <w:t xml:space="preserve"> </w:t>
      </w:r>
      <w:r>
        <w:rPr>
          <w:sz w:val="24"/>
        </w:rPr>
        <w:t>The</w:t>
      </w:r>
      <w:r>
        <w:rPr>
          <w:spacing w:val="-7"/>
          <w:sz w:val="24"/>
        </w:rPr>
        <w:t xml:space="preserve"> </w:t>
      </w:r>
      <w:r>
        <w:rPr>
          <w:sz w:val="24"/>
        </w:rPr>
        <w:t>last</w:t>
      </w:r>
      <w:r>
        <w:rPr>
          <w:spacing w:val="-10"/>
          <w:sz w:val="24"/>
        </w:rPr>
        <w:t xml:space="preserve"> </w:t>
      </w:r>
      <w:r>
        <w:rPr>
          <w:sz w:val="24"/>
        </w:rPr>
        <w:t>date</w:t>
      </w:r>
      <w:r>
        <w:rPr>
          <w:spacing w:val="-7"/>
          <w:sz w:val="24"/>
        </w:rPr>
        <w:t xml:space="preserve"> </w:t>
      </w:r>
      <w:r>
        <w:rPr>
          <w:sz w:val="24"/>
        </w:rPr>
        <w:t>for</w:t>
      </w:r>
      <w:r>
        <w:rPr>
          <w:spacing w:val="-7"/>
          <w:sz w:val="24"/>
        </w:rPr>
        <w:t xml:space="preserve"> </w:t>
      </w:r>
      <w:r>
        <w:rPr>
          <w:sz w:val="24"/>
        </w:rPr>
        <w:t>submission</w:t>
      </w:r>
      <w:r>
        <w:rPr>
          <w:spacing w:val="-9"/>
          <w:sz w:val="24"/>
        </w:rPr>
        <w:t xml:space="preserve"> </w:t>
      </w:r>
      <w:r>
        <w:rPr>
          <w:sz w:val="24"/>
        </w:rPr>
        <w:t>of</w:t>
      </w:r>
      <w:r>
        <w:rPr>
          <w:spacing w:val="-8"/>
          <w:sz w:val="24"/>
        </w:rPr>
        <w:t xml:space="preserve"> </w:t>
      </w:r>
      <w:r>
        <w:rPr>
          <w:sz w:val="24"/>
        </w:rPr>
        <w:t>sealed</w:t>
      </w:r>
      <w:r>
        <w:rPr>
          <w:spacing w:val="-8"/>
          <w:sz w:val="24"/>
        </w:rPr>
        <w:t xml:space="preserve"> </w:t>
      </w:r>
      <w:r w:rsidR="001760A0">
        <w:rPr>
          <w:sz w:val="24"/>
        </w:rPr>
        <w:t>offer</w:t>
      </w:r>
      <w:r w:rsidR="001760A0">
        <w:rPr>
          <w:spacing w:val="-8"/>
          <w:sz w:val="24"/>
        </w:rPr>
        <w:t xml:space="preserve"> </w:t>
      </w:r>
      <w:r w:rsidR="006C1C07">
        <w:rPr>
          <w:spacing w:val="-8"/>
          <w:sz w:val="24"/>
        </w:rPr>
        <w:t>27.08.2025</w:t>
      </w:r>
      <w:r>
        <w:rPr>
          <w:sz w:val="24"/>
        </w:rPr>
        <w:t xml:space="preserve"> at</w:t>
      </w:r>
      <w:r>
        <w:rPr>
          <w:spacing w:val="-2"/>
          <w:sz w:val="24"/>
        </w:rPr>
        <w:t xml:space="preserve"> </w:t>
      </w:r>
      <w:r>
        <w:rPr>
          <w:sz w:val="24"/>
        </w:rPr>
        <w:t>4.00</w:t>
      </w:r>
      <w:r>
        <w:rPr>
          <w:spacing w:val="-2"/>
          <w:sz w:val="24"/>
        </w:rPr>
        <w:t xml:space="preserve"> </w:t>
      </w:r>
      <w:r>
        <w:rPr>
          <w:sz w:val="24"/>
        </w:rPr>
        <w:t>P.M.</w:t>
      </w:r>
    </w:p>
    <w:p w14:paraId="44A72B1D" w14:textId="02823EFB" w:rsidR="00B75069" w:rsidRDefault="00000000">
      <w:pPr>
        <w:pStyle w:val="ListParagraph"/>
        <w:numPr>
          <w:ilvl w:val="0"/>
          <w:numId w:val="1"/>
        </w:numPr>
        <w:tabs>
          <w:tab w:val="left" w:pos="888"/>
        </w:tabs>
        <w:spacing w:line="360" w:lineRule="auto"/>
        <w:ind w:right="376"/>
        <w:jc w:val="both"/>
        <w:rPr>
          <w:sz w:val="24"/>
        </w:rPr>
      </w:pPr>
      <w:r>
        <w:rPr>
          <w:sz w:val="24"/>
        </w:rPr>
        <w:t xml:space="preserve">The tenders will be opened on </w:t>
      </w:r>
      <w:r w:rsidR="006C1C07">
        <w:rPr>
          <w:sz w:val="24"/>
        </w:rPr>
        <w:t>29.08.2025</w:t>
      </w:r>
      <w:r>
        <w:rPr>
          <w:sz w:val="24"/>
        </w:rPr>
        <w:t xml:space="preserve"> </w:t>
      </w:r>
      <w:r w:rsidR="00D15DC6">
        <w:rPr>
          <w:sz w:val="24"/>
        </w:rPr>
        <w:t xml:space="preserve">at 10.30 AM </w:t>
      </w:r>
      <w:r>
        <w:rPr>
          <w:sz w:val="24"/>
        </w:rPr>
        <w:t>in the presence of the</w:t>
      </w:r>
      <w:r>
        <w:rPr>
          <w:spacing w:val="1"/>
          <w:sz w:val="24"/>
        </w:rPr>
        <w:t xml:space="preserve"> </w:t>
      </w:r>
      <w:r>
        <w:rPr>
          <w:sz w:val="24"/>
        </w:rPr>
        <w:t>bidders/representatives, after completion of Auction as per the (3.</w:t>
      </w:r>
      <w:r w:rsidR="002B4B79">
        <w:rPr>
          <w:sz w:val="24"/>
        </w:rPr>
        <w:t>D</w:t>
      </w:r>
      <w:r>
        <w:rPr>
          <w:sz w:val="24"/>
        </w:rPr>
        <w:t>)</w:t>
      </w:r>
      <w:r>
        <w:rPr>
          <w:spacing w:val="1"/>
          <w:sz w:val="24"/>
        </w:rPr>
        <w:t xml:space="preserve"> </w:t>
      </w:r>
      <w:r>
        <w:rPr>
          <w:sz w:val="24"/>
        </w:rPr>
        <w:t>below</w:t>
      </w:r>
      <w:r w:rsidR="002B4B79">
        <w:rPr>
          <w:sz w:val="24"/>
        </w:rPr>
        <w:t xml:space="preserve"> at </w:t>
      </w:r>
      <w:r w:rsidR="002B4B79" w:rsidRPr="006C1C07">
        <w:rPr>
          <w:sz w:val="24"/>
          <w:szCs w:val="24"/>
        </w:rPr>
        <w:t>“</w:t>
      </w:r>
      <w:r w:rsidR="006C1C07" w:rsidRPr="006C1C07">
        <w:rPr>
          <w:sz w:val="24"/>
          <w:szCs w:val="24"/>
        </w:rPr>
        <w:t>Kerala Financial Corporation, Head</w:t>
      </w:r>
      <w:r w:rsidR="006C1C07" w:rsidRPr="006C1C07">
        <w:rPr>
          <w:spacing w:val="-10"/>
          <w:sz w:val="24"/>
          <w:szCs w:val="24"/>
        </w:rPr>
        <w:t xml:space="preserve"> </w:t>
      </w:r>
      <w:proofErr w:type="gramStart"/>
      <w:r w:rsidR="006C1C07" w:rsidRPr="006C1C07">
        <w:rPr>
          <w:sz w:val="24"/>
          <w:szCs w:val="24"/>
        </w:rPr>
        <w:t>Office</w:t>
      </w:r>
      <w:r w:rsidR="006C1C07" w:rsidRPr="006C1C07">
        <w:rPr>
          <w:spacing w:val="-8"/>
          <w:sz w:val="24"/>
          <w:szCs w:val="24"/>
        </w:rPr>
        <w:t xml:space="preserve"> ,</w:t>
      </w:r>
      <w:proofErr w:type="spellStart"/>
      <w:r w:rsidR="006C1C07" w:rsidRPr="006C1C07">
        <w:rPr>
          <w:sz w:val="24"/>
          <w:szCs w:val="24"/>
        </w:rPr>
        <w:t>Vellayambalam</w:t>
      </w:r>
      <w:proofErr w:type="gramEnd"/>
      <w:r w:rsidR="006C1C07" w:rsidRPr="006C1C07">
        <w:rPr>
          <w:sz w:val="24"/>
          <w:szCs w:val="24"/>
        </w:rPr>
        <w:t>,Thiruvananthapuram</w:t>
      </w:r>
      <w:proofErr w:type="spellEnd"/>
      <w:r w:rsidR="002B4B79">
        <w:rPr>
          <w:sz w:val="24"/>
        </w:rPr>
        <w:t xml:space="preserve">”. </w:t>
      </w:r>
    </w:p>
    <w:p w14:paraId="62EEB6C1" w14:textId="5E8631DE" w:rsidR="00B75069" w:rsidRDefault="00000000">
      <w:pPr>
        <w:pStyle w:val="ListParagraph"/>
        <w:numPr>
          <w:ilvl w:val="0"/>
          <w:numId w:val="1"/>
        </w:numPr>
        <w:tabs>
          <w:tab w:val="left" w:pos="888"/>
        </w:tabs>
        <w:spacing w:before="145" w:line="360" w:lineRule="auto"/>
        <w:ind w:right="379"/>
        <w:jc w:val="both"/>
        <w:rPr>
          <w:sz w:val="24"/>
        </w:rPr>
      </w:pPr>
      <w:r>
        <w:rPr>
          <w:sz w:val="24"/>
        </w:rPr>
        <w:t>The</w:t>
      </w:r>
      <w:r>
        <w:rPr>
          <w:spacing w:val="-12"/>
          <w:sz w:val="24"/>
        </w:rPr>
        <w:t xml:space="preserve"> </w:t>
      </w:r>
      <w:r>
        <w:rPr>
          <w:sz w:val="24"/>
        </w:rPr>
        <w:t>amount</w:t>
      </w:r>
      <w:r>
        <w:rPr>
          <w:spacing w:val="-12"/>
          <w:sz w:val="24"/>
        </w:rPr>
        <w:t xml:space="preserve"> </w:t>
      </w:r>
      <w:r>
        <w:rPr>
          <w:sz w:val="24"/>
        </w:rPr>
        <w:t>that</w:t>
      </w:r>
      <w:r>
        <w:rPr>
          <w:spacing w:val="-12"/>
          <w:sz w:val="24"/>
        </w:rPr>
        <w:t xml:space="preserve"> </w:t>
      </w:r>
      <w:r>
        <w:rPr>
          <w:sz w:val="24"/>
        </w:rPr>
        <w:t>can</w:t>
      </w:r>
      <w:r>
        <w:rPr>
          <w:spacing w:val="-13"/>
          <w:sz w:val="24"/>
        </w:rPr>
        <w:t xml:space="preserve"> </w:t>
      </w:r>
      <w:r>
        <w:rPr>
          <w:sz w:val="24"/>
        </w:rPr>
        <w:t>be</w:t>
      </w:r>
      <w:r>
        <w:rPr>
          <w:spacing w:val="-11"/>
          <w:sz w:val="24"/>
        </w:rPr>
        <w:t xml:space="preserve"> </w:t>
      </w:r>
      <w:r>
        <w:rPr>
          <w:sz w:val="24"/>
        </w:rPr>
        <w:t>offered</w:t>
      </w:r>
      <w:r>
        <w:rPr>
          <w:spacing w:val="-12"/>
          <w:sz w:val="24"/>
        </w:rPr>
        <w:t xml:space="preserve"> </w:t>
      </w:r>
      <w:r>
        <w:rPr>
          <w:sz w:val="24"/>
        </w:rPr>
        <w:t>for</w:t>
      </w:r>
      <w:r>
        <w:rPr>
          <w:spacing w:val="-11"/>
          <w:sz w:val="24"/>
        </w:rPr>
        <w:t xml:space="preserve"> </w:t>
      </w:r>
      <w:r>
        <w:rPr>
          <w:sz w:val="24"/>
        </w:rPr>
        <w:t>the</w:t>
      </w:r>
      <w:r>
        <w:rPr>
          <w:spacing w:val="-14"/>
          <w:sz w:val="24"/>
        </w:rPr>
        <w:t xml:space="preserve"> </w:t>
      </w:r>
      <w:r>
        <w:rPr>
          <w:sz w:val="24"/>
        </w:rPr>
        <w:t>vehicle</w:t>
      </w:r>
      <w:r>
        <w:rPr>
          <w:spacing w:val="-12"/>
          <w:sz w:val="24"/>
        </w:rPr>
        <w:t xml:space="preserve"> </w:t>
      </w:r>
      <w:r>
        <w:rPr>
          <w:sz w:val="24"/>
        </w:rPr>
        <w:t>shall</w:t>
      </w:r>
      <w:r>
        <w:rPr>
          <w:spacing w:val="-13"/>
          <w:sz w:val="24"/>
        </w:rPr>
        <w:t xml:space="preserve"> </w:t>
      </w:r>
      <w:r>
        <w:rPr>
          <w:sz w:val="24"/>
        </w:rPr>
        <w:t>be</w:t>
      </w:r>
      <w:r>
        <w:rPr>
          <w:spacing w:val="-11"/>
          <w:sz w:val="24"/>
        </w:rPr>
        <w:t xml:space="preserve"> </w:t>
      </w:r>
      <w:r>
        <w:rPr>
          <w:sz w:val="24"/>
        </w:rPr>
        <w:t>furnished</w:t>
      </w:r>
      <w:r>
        <w:rPr>
          <w:spacing w:val="-13"/>
          <w:sz w:val="24"/>
        </w:rPr>
        <w:t xml:space="preserve"> </w:t>
      </w:r>
      <w:r>
        <w:rPr>
          <w:sz w:val="24"/>
        </w:rPr>
        <w:t>in</w:t>
      </w:r>
      <w:r>
        <w:rPr>
          <w:spacing w:val="-11"/>
          <w:sz w:val="24"/>
        </w:rPr>
        <w:t xml:space="preserve"> </w:t>
      </w:r>
      <w:r>
        <w:rPr>
          <w:sz w:val="24"/>
        </w:rPr>
        <w:t>the</w:t>
      </w:r>
      <w:r>
        <w:rPr>
          <w:spacing w:val="-82"/>
          <w:sz w:val="24"/>
        </w:rPr>
        <w:t xml:space="preserve"> </w:t>
      </w:r>
      <w:r>
        <w:rPr>
          <w:sz w:val="24"/>
        </w:rPr>
        <w:t xml:space="preserve">prescribed format. </w:t>
      </w:r>
      <w:r w:rsidR="00860E50">
        <w:rPr>
          <w:sz w:val="24"/>
        </w:rPr>
        <w:t xml:space="preserve">Tender document fee Rs. </w:t>
      </w:r>
      <w:r w:rsidR="00692560">
        <w:rPr>
          <w:sz w:val="24"/>
        </w:rPr>
        <w:t>500</w:t>
      </w:r>
      <w:r w:rsidR="00860E50">
        <w:rPr>
          <w:sz w:val="24"/>
        </w:rPr>
        <w:t xml:space="preserve">/- + GST and </w:t>
      </w:r>
      <w:r>
        <w:rPr>
          <w:sz w:val="24"/>
        </w:rPr>
        <w:t>EMD of Rs.10,000 /- as NEFT/RTGS is required to</w:t>
      </w:r>
      <w:r>
        <w:rPr>
          <w:spacing w:val="1"/>
          <w:sz w:val="24"/>
        </w:rPr>
        <w:t xml:space="preserve"> </w:t>
      </w:r>
      <w:r>
        <w:rPr>
          <w:sz w:val="24"/>
        </w:rPr>
        <w:t>be</w:t>
      </w:r>
      <w:r>
        <w:rPr>
          <w:spacing w:val="-2"/>
          <w:sz w:val="24"/>
        </w:rPr>
        <w:t xml:space="preserve"> </w:t>
      </w:r>
      <w:r>
        <w:rPr>
          <w:sz w:val="24"/>
        </w:rPr>
        <w:t>furnished</w:t>
      </w:r>
      <w:r>
        <w:rPr>
          <w:spacing w:val="-2"/>
          <w:sz w:val="24"/>
        </w:rPr>
        <w:t xml:space="preserve"> </w:t>
      </w:r>
      <w:r>
        <w:rPr>
          <w:sz w:val="24"/>
        </w:rPr>
        <w:t>along</w:t>
      </w:r>
      <w:r>
        <w:rPr>
          <w:spacing w:val="-1"/>
          <w:sz w:val="24"/>
        </w:rPr>
        <w:t xml:space="preserve"> </w:t>
      </w:r>
      <w:r>
        <w:rPr>
          <w:sz w:val="24"/>
        </w:rPr>
        <w:t>with the</w:t>
      </w:r>
      <w:r>
        <w:rPr>
          <w:spacing w:val="-1"/>
          <w:sz w:val="24"/>
        </w:rPr>
        <w:t xml:space="preserve"> </w:t>
      </w:r>
      <w:r>
        <w:rPr>
          <w:sz w:val="24"/>
        </w:rPr>
        <w:t>Rate</w:t>
      </w:r>
      <w:r>
        <w:rPr>
          <w:spacing w:val="-2"/>
          <w:sz w:val="24"/>
        </w:rPr>
        <w:t xml:space="preserve"> </w:t>
      </w:r>
      <w:r>
        <w:rPr>
          <w:sz w:val="24"/>
        </w:rPr>
        <w:t>offer</w:t>
      </w:r>
      <w:r w:rsidR="00D15DC6">
        <w:rPr>
          <w:sz w:val="24"/>
        </w:rPr>
        <w:t>ed</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prescribed</w:t>
      </w:r>
      <w:r>
        <w:rPr>
          <w:spacing w:val="-2"/>
          <w:sz w:val="24"/>
        </w:rPr>
        <w:t xml:space="preserve"> </w:t>
      </w:r>
      <w:r>
        <w:rPr>
          <w:sz w:val="24"/>
        </w:rPr>
        <w:t>Format.</w:t>
      </w:r>
      <w:r w:rsidR="00D15DC6">
        <w:rPr>
          <w:sz w:val="24"/>
        </w:rPr>
        <w:t xml:space="preserve"> (Bank account details mentioned in the schedule of process).</w:t>
      </w:r>
      <w:r w:rsidR="002B4B79">
        <w:rPr>
          <w:sz w:val="24"/>
        </w:rPr>
        <w:t xml:space="preserve"> </w:t>
      </w:r>
    </w:p>
    <w:p w14:paraId="53F890D4" w14:textId="1B7A962B" w:rsidR="002B4B79" w:rsidRDefault="002B4B79" w:rsidP="002B4B79">
      <w:pPr>
        <w:pStyle w:val="ListParagraph"/>
        <w:numPr>
          <w:ilvl w:val="0"/>
          <w:numId w:val="1"/>
        </w:numPr>
        <w:tabs>
          <w:tab w:val="left" w:pos="888"/>
        </w:tabs>
        <w:jc w:val="both"/>
        <w:rPr>
          <w:sz w:val="24"/>
        </w:rPr>
      </w:pPr>
      <w:r>
        <w:rPr>
          <w:sz w:val="24"/>
        </w:rPr>
        <w:t>There</w:t>
      </w:r>
      <w:r>
        <w:rPr>
          <w:spacing w:val="-1"/>
          <w:sz w:val="24"/>
        </w:rPr>
        <w:t xml:space="preserve"> </w:t>
      </w:r>
      <w:r>
        <w:rPr>
          <w:sz w:val="24"/>
        </w:rPr>
        <w:t>will</w:t>
      </w:r>
      <w:r>
        <w:rPr>
          <w:spacing w:val="-4"/>
          <w:sz w:val="24"/>
        </w:rPr>
        <w:t xml:space="preserve"> </w:t>
      </w:r>
      <w:r>
        <w:rPr>
          <w:sz w:val="24"/>
        </w:rPr>
        <w:t>be</w:t>
      </w:r>
      <w:r>
        <w:rPr>
          <w:spacing w:val="-1"/>
          <w:sz w:val="24"/>
        </w:rPr>
        <w:t xml:space="preserve"> </w:t>
      </w:r>
      <w:r>
        <w:rPr>
          <w:sz w:val="24"/>
        </w:rPr>
        <w:t>an</w:t>
      </w:r>
      <w:r>
        <w:rPr>
          <w:spacing w:val="-4"/>
          <w:sz w:val="24"/>
        </w:rPr>
        <w:t xml:space="preserve"> </w:t>
      </w:r>
      <w:r>
        <w:rPr>
          <w:sz w:val="24"/>
        </w:rPr>
        <w:t>auction</w:t>
      </w:r>
      <w:r>
        <w:rPr>
          <w:spacing w:val="-4"/>
          <w:sz w:val="24"/>
        </w:rPr>
        <w:t xml:space="preserve"> </w:t>
      </w:r>
      <w:r>
        <w:rPr>
          <w:sz w:val="24"/>
        </w:rPr>
        <w:t>to</w:t>
      </w:r>
      <w:r>
        <w:rPr>
          <w:spacing w:val="1"/>
          <w:sz w:val="24"/>
        </w:rPr>
        <w:t xml:space="preserve"> </w:t>
      </w:r>
      <w:r>
        <w:rPr>
          <w:sz w:val="24"/>
        </w:rPr>
        <w:t>be</w:t>
      </w:r>
      <w:r>
        <w:rPr>
          <w:spacing w:val="-2"/>
          <w:sz w:val="24"/>
        </w:rPr>
        <w:t xml:space="preserve"> </w:t>
      </w:r>
      <w:r>
        <w:rPr>
          <w:sz w:val="24"/>
        </w:rPr>
        <w:t>conducted</w:t>
      </w:r>
      <w:r>
        <w:rPr>
          <w:spacing w:val="-2"/>
          <w:sz w:val="24"/>
        </w:rPr>
        <w:t xml:space="preserve"> </w:t>
      </w:r>
      <w:r>
        <w:rPr>
          <w:sz w:val="24"/>
        </w:rPr>
        <w:t>at</w:t>
      </w:r>
      <w:r>
        <w:rPr>
          <w:spacing w:val="2"/>
          <w:sz w:val="24"/>
        </w:rPr>
        <w:t xml:space="preserve"> </w:t>
      </w:r>
      <w:r>
        <w:rPr>
          <w:sz w:val="24"/>
        </w:rPr>
        <w:t>11.00</w:t>
      </w:r>
      <w:r>
        <w:rPr>
          <w:spacing w:val="-2"/>
          <w:sz w:val="24"/>
        </w:rPr>
        <w:t xml:space="preserve"> </w:t>
      </w:r>
      <w:r>
        <w:rPr>
          <w:sz w:val="24"/>
        </w:rPr>
        <w:t>AM.</w:t>
      </w:r>
      <w:r>
        <w:rPr>
          <w:spacing w:val="-2"/>
          <w:sz w:val="24"/>
        </w:rPr>
        <w:t xml:space="preserve"> </w:t>
      </w:r>
      <w:r>
        <w:rPr>
          <w:sz w:val="24"/>
        </w:rPr>
        <w:t>on</w:t>
      </w:r>
      <w:r>
        <w:rPr>
          <w:spacing w:val="-2"/>
          <w:sz w:val="24"/>
        </w:rPr>
        <w:t xml:space="preserve"> </w:t>
      </w:r>
      <w:r w:rsidR="00692560">
        <w:rPr>
          <w:sz w:val="24"/>
        </w:rPr>
        <w:t>29.08.2025</w:t>
      </w:r>
      <w:r>
        <w:rPr>
          <w:sz w:val="24"/>
        </w:rPr>
        <w:t xml:space="preserve"> with a </w:t>
      </w:r>
      <w:r w:rsidR="005C5FAF">
        <w:rPr>
          <w:sz w:val="24"/>
        </w:rPr>
        <w:t>Reserve Price,</w:t>
      </w:r>
      <w:r>
        <w:rPr>
          <w:sz w:val="24"/>
        </w:rPr>
        <w:t xml:space="preserve"> </w:t>
      </w:r>
      <w:r w:rsidR="005C5FAF" w:rsidRPr="005C5FAF">
        <w:rPr>
          <w:sz w:val="24"/>
        </w:rPr>
        <w:t>which has been fixed at Rs.2.80 lakh.</w:t>
      </w:r>
    </w:p>
    <w:p w14:paraId="4FCB6E12" w14:textId="77777777" w:rsidR="002B4B79" w:rsidRPr="002B4B79" w:rsidRDefault="002B4B79" w:rsidP="002B4B79">
      <w:pPr>
        <w:pStyle w:val="ListParagraph"/>
        <w:tabs>
          <w:tab w:val="left" w:pos="888"/>
        </w:tabs>
        <w:ind w:firstLine="0"/>
        <w:rPr>
          <w:sz w:val="24"/>
        </w:rPr>
      </w:pPr>
    </w:p>
    <w:p w14:paraId="7AE5FB2D" w14:textId="77777777" w:rsidR="00B75069" w:rsidRDefault="00000000">
      <w:pPr>
        <w:pStyle w:val="ListParagraph"/>
        <w:numPr>
          <w:ilvl w:val="0"/>
          <w:numId w:val="1"/>
        </w:numPr>
        <w:tabs>
          <w:tab w:val="left" w:pos="888"/>
        </w:tabs>
        <w:spacing w:before="1" w:line="360" w:lineRule="auto"/>
        <w:ind w:right="381"/>
        <w:jc w:val="both"/>
        <w:rPr>
          <w:sz w:val="24"/>
        </w:rPr>
      </w:pPr>
      <w:r>
        <w:rPr>
          <w:sz w:val="24"/>
        </w:rPr>
        <w:t>The</w:t>
      </w:r>
      <w:r>
        <w:rPr>
          <w:spacing w:val="-13"/>
          <w:sz w:val="24"/>
        </w:rPr>
        <w:t xml:space="preserve"> </w:t>
      </w:r>
      <w:r>
        <w:rPr>
          <w:sz w:val="24"/>
        </w:rPr>
        <w:t>Sale</w:t>
      </w:r>
      <w:r>
        <w:rPr>
          <w:spacing w:val="-13"/>
          <w:sz w:val="24"/>
        </w:rPr>
        <w:t xml:space="preserve"> </w:t>
      </w:r>
      <w:r>
        <w:rPr>
          <w:sz w:val="24"/>
        </w:rPr>
        <w:t>of</w:t>
      </w:r>
      <w:r>
        <w:rPr>
          <w:spacing w:val="-13"/>
          <w:sz w:val="24"/>
        </w:rPr>
        <w:t xml:space="preserve"> </w:t>
      </w:r>
      <w:r>
        <w:rPr>
          <w:sz w:val="24"/>
        </w:rPr>
        <w:t>vehicle</w:t>
      </w:r>
      <w:r>
        <w:rPr>
          <w:spacing w:val="-14"/>
          <w:sz w:val="24"/>
        </w:rPr>
        <w:t xml:space="preserve"> </w:t>
      </w:r>
      <w:r>
        <w:rPr>
          <w:sz w:val="24"/>
        </w:rPr>
        <w:t>will</w:t>
      </w:r>
      <w:r>
        <w:rPr>
          <w:spacing w:val="-14"/>
          <w:sz w:val="24"/>
        </w:rPr>
        <w:t xml:space="preserve"> </w:t>
      </w:r>
      <w:r>
        <w:rPr>
          <w:sz w:val="24"/>
        </w:rPr>
        <w:t>be</w:t>
      </w:r>
      <w:r>
        <w:rPr>
          <w:spacing w:val="-13"/>
          <w:sz w:val="24"/>
        </w:rPr>
        <w:t xml:space="preserve"> </w:t>
      </w:r>
      <w:r>
        <w:rPr>
          <w:sz w:val="24"/>
        </w:rPr>
        <w:t>confirmed</w:t>
      </w:r>
      <w:r>
        <w:rPr>
          <w:spacing w:val="-15"/>
          <w:sz w:val="24"/>
        </w:rPr>
        <w:t xml:space="preserve"> </w:t>
      </w:r>
      <w:r>
        <w:rPr>
          <w:sz w:val="24"/>
        </w:rPr>
        <w:t>in</w:t>
      </w:r>
      <w:r>
        <w:rPr>
          <w:spacing w:val="-11"/>
          <w:sz w:val="24"/>
        </w:rPr>
        <w:t xml:space="preserve"> </w:t>
      </w:r>
      <w:r>
        <w:rPr>
          <w:sz w:val="24"/>
        </w:rPr>
        <w:t>the</w:t>
      </w:r>
      <w:r>
        <w:rPr>
          <w:spacing w:val="-13"/>
          <w:sz w:val="24"/>
        </w:rPr>
        <w:t xml:space="preserve"> </w:t>
      </w:r>
      <w:r>
        <w:rPr>
          <w:sz w:val="24"/>
        </w:rPr>
        <w:t>name</w:t>
      </w:r>
      <w:r>
        <w:rPr>
          <w:spacing w:val="-12"/>
          <w:sz w:val="24"/>
        </w:rPr>
        <w:t xml:space="preserve"> </w:t>
      </w:r>
      <w:r>
        <w:rPr>
          <w:sz w:val="24"/>
        </w:rPr>
        <w:t>of</w:t>
      </w:r>
      <w:r>
        <w:rPr>
          <w:spacing w:val="-14"/>
          <w:sz w:val="24"/>
        </w:rPr>
        <w:t xml:space="preserve"> </w:t>
      </w:r>
      <w:r>
        <w:rPr>
          <w:sz w:val="24"/>
        </w:rPr>
        <w:t>highest</w:t>
      </w:r>
      <w:r>
        <w:rPr>
          <w:spacing w:val="-13"/>
          <w:sz w:val="24"/>
        </w:rPr>
        <w:t xml:space="preserve"> </w:t>
      </w:r>
      <w:r>
        <w:rPr>
          <w:sz w:val="24"/>
        </w:rPr>
        <w:t>bidder</w:t>
      </w:r>
      <w:r>
        <w:rPr>
          <w:spacing w:val="-12"/>
          <w:sz w:val="24"/>
        </w:rPr>
        <w:t xml:space="preserve"> </w:t>
      </w:r>
      <w:r>
        <w:rPr>
          <w:sz w:val="24"/>
        </w:rPr>
        <w:t>who</w:t>
      </w:r>
      <w:r>
        <w:rPr>
          <w:spacing w:val="-82"/>
          <w:sz w:val="24"/>
        </w:rPr>
        <w:t xml:space="preserve"> </w:t>
      </w:r>
      <w:r>
        <w:rPr>
          <w:sz w:val="24"/>
        </w:rPr>
        <w:t>offers</w:t>
      </w:r>
      <w:r>
        <w:rPr>
          <w:spacing w:val="-14"/>
          <w:sz w:val="24"/>
        </w:rPr>
        <w:t xml:space="preserve"> </w:t>
      </w:r>
      <w:r>
        <w:rPr>
          <w:sz w:val="24"/>
        </w:rPr>
        <w:t>the</w:t>
      </w:r>
      <w:r>
        <w:rPr>
          <w:spacing w:val="-14"/>
          <w:sz w:val="24"/>
        </w:rPr>
        <w:t xml:space="preserve"> </w:t>
      </w:r>
      <w:r>
        <w:rPr>
          <w:sz w:val="24"/>
        </w:rPr>
        <w:t>same</w:t>
      </w:r>
      <w:r>
        <w:rPr>
          <w:spacing w:val="-13"/>
          <w:sz w:val="24"/>
        </w:rPr>
        <w:t xml:space="preserve"> </w:t>
      </w:r>
      <w:r>
        <w:rPr>
          <w:sz w:val="24"/>
        </w:rPr>
        <w:t>either</w:t>
      </w:r>
      <w:r>
        <w:rPr>
          <w:spacing w:val="-14"/>
          <w:sz w:val="24"/>
        </w:rPr>
        <w:t xml:space="preserve"> </w:t>
      </w:r>
      <w:r>
        <w:rPr>
          <w:sz w:val="24"/>
        </w:rPr>
        <w:t>in</w:t>
      </w:r>
      <w:r>
        <w:rPr>
          <w:spacing w:val="-16"/>
          <w:sz w:val="24"/>
        </w:rPr>
        <w:t xml:space="preserve"> </w:t>
      </w:r>
      <w:r>
        <w:rPr>
          <w:sz w:val="24"/>
        </w:rPr>
        <w:t>auction</w:t>
      </w:r>
      <w:r>
        <w:rPr>
          <w:spacing w:val="-14"/>
          <w:sz w:val="24"/>
        </w:rPr>
        <w:t xml:space="preserve"> </w:t>
      </w:r>
      <w:r>
        <w:rPr>
          <w:sz w:val="24"/>
        </w:rPr>
        <w:t>or</w:t>
      </w:r>
      <w:r>
        <w:rPr>
          <w:spacing w:val="-13"/>
          <w:sz w:val="24"/>
        </w:rPr>
        <w:t xml:space="preserve"> </w:t>
      </w:r>
      <w:r>
        <w:rPr>
          <w:sz w:val="24"/>
        </w:rPr>
        <w:t>in</w:t>
      </w:r>
      <w:r>
        <w:rPr>
          <w:spacing w:val="-14"/>
          <w:sz w:val="24"/>
        </w:rPr>
        <w:t xml:space="preserve"> </w:t>
      </w:r>
      <w:r>
        <w:rPr>
          <w:sz w:val="24"/>
        </w:rPr>
        <w:t>the</w:t>
      </w:r>
      <w:r>
        <w:rPr>
          <w:spacing w:val="-13"/>
          <w:sz w:val="24"/>
        </w:rPr>
        <w:t xml:space="preserve"> </w:t>
      </w:r>
      <w:r>
        <w:rPr>
          <w:sz w:val="24"/>
        </w:rPr>
        <w:t>Sealed</w:t>
      </w:r>
      <w:r>
        <w:rPr>
          <w:spacing w:val="-16"/>
          <w:sz w:val="24"/>
        </w:rPr>
        <w:t xml:space="preserve"> </w:t>
      </w:r>
      <w:r>
        <w:rPr>
          <w:sz w:val="24"/>
        </w:rPr>
        <w:t>Offer.</w:t>
      </w:r>
      <w:r>
        <w:rPr>
          <w:spacing w:val="-15"/>
          <w:sz w:val="24"/>
        </w:rPr>
        <w:t xml:space="preserve"> </w:t>
      </w:r>
      <w:r>
        <w:rPr>
          <w:sz w:val="24"/>
        </w:rPr>
        <w:t>The</w:t>
      </w:r>
      <w:r>
        <w:rPr>
          <w:spacing w:val="-11"/>
          <w:sz w:val="24"/>
        </w:rPr>
        <w:t xml:space="preserve"> </w:t>
      </w:r>
      <w:r>
        <w:rPr>
          <w:sz w:val="24"/>
        </w:rPr>
        <w:t>Vehicle</w:t>
      </w:r>
      <w:r>
        <w:rPr>
          <w:spacing w:val="-16"/>
          <w:sz w:val="24"/>
        </w:rPr>
        <w:t xml:space="preserve"> </w:t>
      </w:r>
      <w:r>
        <w:rPr>
          <w:sz w:val="24"/>
        </w:rPr>
        <w:t>will</w:t>
      </w:r>
      <w:r>
        <w:rPr>
          <w:spacing w:val="-82"/>
          <w:sz w:val="24"/>
        </w:rPr>
        <w:t xml:space="preserve"> </w:t>
      </w:r>
      <w:r>
        <w:rPr>
          <w:sz w:val="24"/>
        </w:rPr>
        <w:t>be transferred in the name of the successful Offeror for which details</w:t>
      </w:r>
      <w:r>
        <w:rPr>
          <w:spacing w:val="1"/>
          <w:sz w:val="24"/>
        </w:rPr>
        <w:t xml:space="preserve"> </w:t>
      </w:r>
      <w:r>
        <w:rPr>
          <w:sz w:val="24"/>
        </w:rPr>
        <w:t>are</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submitted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bidder</w:t>
      </w:r>
      <w:r>
        <w:rPr>
          <w:spacing w:val="1"/>
          <w:sz w:val="24"/>
        </w:rPr>
        <w:t xml:space="preserve"> </w:t>
      </w:r>
      <w:r>
        <w:rPr>
          <w:sz w:val="24"/>
        </w:rPr>
        <w:t>after</w:t>
      </w:r>
      <w:r>
        <w:rPr>
          <w:spacing w:val="1"/>
          <w:sz w:val="24"/>
        </w:rPr>
        <w:t xml:space="preserve"> </w:t>
      </w:r>
      <w:r>
        <w:rPr>
          <w:sz w:val="24"/>
        </w:rPr>
        <w:t>the</w:t>
      </w:r>
      <w:r>
        <w:rPr>
          <w:spacing w:val="1"/>
          <w:sz w:val="24"/>
        </w:rPr>
        <w:t xml:space="preserve"> </w:t>
      </w:r>
      <w:r>
        <w:rPr>
          <w:sz w:val="24"/>
        </w:rPr>
        <w:t>auction</w:t>
      </w:r>
      <w:r>
        <w:rPr>
          <w:spacing w:val="1"/>
          <w:sz w:val="24"/>
        </w:rPr>
        <w:t xml:space="preserve"> </w:t>
      </w:r>
      <w:r>
        <w:rPr>
          <w:sz w:val="24"/>
        </w:rPr>
        <w:t>is</w:t>
      </w:r>
      <w:r>
        <w:rPr>
          <w:spacing w:val="-82"/>
          <w:sz w:val="24"/>
        </w:rPr>
        <w:t xml:space="preserve"> </w:t>
      </w:r>
      <w:r>
        <w:rPr>
          <w:sz w:val="24"/>
        </w:rPr>
        <w:t>confirmed.</w:t>
      </w:r>
    </w:p>
    <w:p w14:paraId="63E1F138" w14:textId="77777777" w:rsidR="00B75069" w:rsidRDefault="00000000">
      <w:pPr>
        <w:pStyle w:val="ListParagraph"/>
        <w:numPr>
          <w:ilvl w:val="0"/>
          <w:numId w:val="1"/>
        </w:numPr>
        <w:tabs>
          <w:tab w:val="left" w:pos="888"/>
        </w:tabs>
        <w:spacing w:line="360" w:lineRule="auto"/>
        <w:ind w:right="384"/>
        <w:jc w:val="both"/>
        <w:rPr>
          <w:sz w:val="24"/>
        </w:rPr>
      </w:pPr>
      <w:r>
        <w:rPr>
          <w:sz w:val="24"/>
        </w:rPr>
        <w:t>The successful bidder shall deposit 25% of the price immediately,</w:t>
      </w:r>
      <w:r>
        <w:rPr>
          <w:spacing w:val="1"/>
          <w:sz w:val="24"/>
        </w:rPr>
        <w:t xml:space="preserve"> </w:t>
      </w:r>
      <w:r>
        <w:rPr>
          <w:sz w:val="24"/>
        </w:rPr>
        <w:t>failing which confirmation will not be made and the EMD will be</w:t>
      </w:r>
      <w:r>
        <w:rPr>
          <w:spacing w:val="1"/>
          <w:sz w:val="24"/>
        </w:rPr>
        <w:t xml:space="preserve"> </w:t>
      </w:r>
      <w:r>
        <w:rPr>
          <w:sz w:val="24"/>
        </w:rPr>
        <w:t>forfeited.</w:t>
      </w:r>
    </w:p>
    <w:p w14:paraId="6DEFE58E" w14:textId="77777777" w:rsidR="00B75069" w:rsidRDefault="00000000">
      <w:pPr>
        <w:pStyle w:val="ListParagraph"/>
        <w:numPr>
          <w:ilvl w:val="0"/>
          <w:numId w:val="1"/>
        </w:numPr>
        <w:tabs>
          <w:tab w:val="left" w:pos="888"/>
        </w:tabs>
        <w:spacing w:line="360" w:lineRule="auto"/>
        <w:ind w:right="380"/>
        <w:jc w:val="both"/>
        <w:rPr>
          <w:sz w:val="24"/>
        </w:rPr>
      </w:pPr>
      <w:r>
        <w:rPr>
          <w:sz w:val="24"/>
        </w:rPr>
        <w:t>The successful bidder has to shift the vehicle from the KFC premises</w:t>
      </w:r>
      <w:r>
        <w:rPr>
          <w:spacing w:val="1"/>
          <w:sz w:val="24"/>
        </w:rPr>
        <w:t xml:space="preserve"> </w:t>
      </w:r>
      <w:r>
        <w:rPr>
          <w:sz w:val="24"/>
        </w:rPr>
        <w:t>within 10 days after remitting the balance amount and completing all</w:t>
      </w:r>
      <w:r>
        <w:rPr>
          <w:spacing w:val="1"/>
          <w:sz w:val="24"/>
        </w:rPr>
        <w:t xml:space="preserve"> </w:t>
      </w:r>
      <w:r>
        <w:rPr>
          <w:sz w:val="24"/>
        </w:rPr>
        <w:t>formalities</w:t>
      </w:r>
      <w:r>
        <w:rPr>
          <w:spacing w:val="-12"/>
          <w:sz w:val="24"/>
        </w:rPr>
        <w:t xml:space="preserve"> </w:t>
      </w:r>
      <w:r>
        <w:rPr>
          <w:sz w:val="24"/>
        </w:rPr>
        <w:t>including</w:t>
      </w:r>
      <w:r>
        <w:rPr>
          <w:spacing w:val="-10"/>
          <w:sz w:val="24"/>
        </w:rPr>
        <w:t xml:space="preserve"> </w:t>
      </w:r>
      <w:r>
        <w:rPr>
          <w:sz w:val="24"/>
        </w:rPr>
        <w:t>transfer</w:t>
      </w:r>
      <w:r>
        <w:rPr>
          <w:spacing w:val="-9"/>
          <w:sz w:val="24"/>
        </w:rPr>
        <w:t xml:space="preserve"> </w:t>
      </w:r>
      <w:r>
        <w:rPr>
          <w:sz w:val="24"/>
        </w:rPr>
        <w:t>of</w:t>
      </w:r>
      <w:r>
        <w:rPr>
          <w:spacing w:val="-11"/>
          <w:sz w:val="24"/>
        </w:rPr>
        <w:t xml:space="preserve"> </w:t>
      </w:r>
      <w:r>
        <w:rPr>
          <w:sz w:val="24"/>
        </w:rPr>
        <w:t>ownership</w:t>
      </w:r>
      <w:r>
        <w:rPr>
          <w:spacing w:val="-11"/>
          <w:sz w:val="24"/>
        </w:rPr>
        <w:t xml:space="preserve"> </w:t>
      </w:r>
      <w:r>
        <w:rPr>
          <w:sz w:val="24"/>
        </w:rPr>
        <w:t>procedure.</w:t>
      </w:r>
      <w:r>
        <w:rPr>
          <w:spacing w:val="-12"/>
          <w:sz w:val="24"/>
        </w:rPr>
        <w:t xml:space="preserve"> </w:t>
      </w:r>
      <w:r>
        <w:rPr>
          <w:sz w:val="24"/>
        </w:rPr>
        <w:t>In</w:t>
      </w:r>
      <w:r>
        <w:rPr>
          <w:spacing w:val="-11"/>
          <w:sz w:val="24"/>
        </w:rPr>
        <w:t xml:space="preserve"> </w:t>
      </w:r>
      <w:r>
        <w:rPr>
          <w:sz w:val="24"/>
        </w:rPr>
        <w:t>case</w:t>
      </w:r>
      <w:r>
        <w:rPr>
          <w:spacing w:val="-10"/>
          <w:sz w:val="24"/>
        </w:rPr>
        <w:t xml:space="preserve"> </w:t>
      </w:r>
      <w:r>
        <w:rPr>
          <w:sz w:val="24"/>
        </w:rPr>
        <w:t>of</w:t>
      </w:r>
      <w:r>
        <w:rPr>
          <w:spacing w:val="-11"/>
          <w:sz w:val="24"/>
        </w:rPr>
        <w:t xml:space="preserve"> </w:t>
      </w:r>
      <w:r>
        <w:rPr>
          <w:sz w:val="24"/>
        </w:rPr>
        <w:t>failure</w:t>
      </w:r>
      <w:r>
        <w:rPr>
          <w:spacing w:val="-82"/>
          <w:sz w:val="24"/>
        </w:rPr>
        <w:t xml:space="preserve"> </w:t>
      </w:r>
      <w:r>
        <w:rPr>
          <w:sz w:val="24"/>
        </w:rPr>
        <w:lastRenderedPageBreak/>
        <w:t>to remit the amount and shift the Vehicle within the above-mentioned</w:t>
      </w:r>
      <w:r>
        <w:rPr>
          <w:spacing w:val="-82"/>
          <w:sz w:val="24"/>
        </w:rPr>
        <w:t xml:space="preserve"> </w:t>
      </w:r>
      <w:r>
        <w:rPr>
          <w:sz w:val="24"/>
        </w:rPr>
        <w:t>time period, the confirmation will be cancelled by forfeiting the EMD</w:t>
      </w:r>
      <w:r>
        <w:rPr>
          <w:spacing w:val="1"/>
          <w:sz w:val="24"/>
        </w:rPr>
        <w:t xml:space="preserve"> </w:t>
      </w:r>
      <w:r>
        <w:rPr>
          <w:sz w:val="24"/>
        </w:rPr>
        <w:t>and</w:t>
      </w:r>
      <w:r>
        <w:rPr>
          <w:spacing w:val="-3"/>
          <w:sz w:val="24"/>
        </w:rPr>
        <w:t xml:space="preserve"> </w:t>
      </w:r>
      <w:r>
        <w:rPr>
          <w:sz w:val="24"/>
        </w:rPr>
        <w:t>the</w:t>
      </w:r>
      <w:r>
        <w:rPr>
          <w:spacing w:val="-1"/>
          <w:sz w:val="24"/>
        </w:rPr>
        <w:t xml:space="preserve"> </w:t>
      </w:r>
      <w:r>
        <w:rPr>
          <w:sz w:val="24"/>
        </w:rPr>
        <w:t>amount</w:t>
      </w:r>
      <w:r>
        <w:rPr>
          <w:spacing w:val="-2"/>
          <w:sz w:val="24"/>
        </w:rPr>
        <w:t xml:space="preserve"> </w:t>
      </w:r>
      <w:r>
        <w:rPr>
          <w:sz w:val="24"/>
        </w:rPr>
        <w:t>paid</w:t>
      </w:r>
      <w:r>
        <w:rPr>
          <w:spacing w:val="-2"/>
          <w:sz w:val="24"/>
        </w:rPr>
        <w:t xml:space="preserve"> </w:t>
      </w:r>
      <w:r>
        <w:rPr>
          <w:sz w:val="24"/>
        </w:rPr>
        <w:t>and</w:t>
      </w:r>
      <w:r>
        <w:rPr>
          <w:spacing w:val="-1"/>
          <w:sz w:val="24"/>
        </w:rPr>
        <w:t xml:space="preserve"> </w:t>
      </w:r>
      <w:r>
        <w:rPr>
          <w:sz w:val="24"/>
        </w:rPr>
        <w:t>the</w:t>
      </w:r>
      <w:r>
        <w:rPr>
          <w:spacing w:val="-1"/>
          <w:sz w:val="24"/>
        </w:rPr>
        <w:t xml:space="preserve"> </w:t>
      </w:r>
      <w:r>
        <w:rPr>
          <w:sz w:val="24"/>
        </w:rPr>
        <w:t>vehicle</w:t>
      </w:r>
      <w:r>
        <w:rPr>
          <w:spacing w:val="-4"/>
          <w:sz w:val="24"/>
        </w:rPr>
        <w:t xml:space="preserve"> </w:t>
      </w:r>
      <w:r>
        <w:rPr>
          <w:sz w:val="24"/>
        </w:rPr>
        <w:t>will</w:t>
      </w:r>
      <w:r>
        <w:rPr>
          <w:spacing w:val="-3"/>
          <w:sz w:val="24"/>
        </w:rPr>
        <w:t xml:space="preserve"> </w:t>
      </w:r>
      <w:r>
        <w:rPr>
          <w:sz w:val="24"/>
        </w:rPr>
        <w:t>be</w:t>
      </w:r>
      <w:r>
        <w:rPr>
          <w:spacing w:val="-2"/>
          <w:sz w:val="24"/>
        </w:rPr>
        <w:t xml:space="preserve"> </w:t>
      </w:r>
      <w:r>
        <w:rPr>
          <w:sz w:val="24"/>
        </w:rPr>
        <w:t>disposed</w:t>
      </w:r>
      <w:r>
        <w:rPr>
          <w:spacing w:val="-1"/>
          <w:sz w:val="24"/>
        </w:rPr>
        <w:t xml:space="preserve"> </w:t>
      </w:r>
      <w:proofErr w:type="spellStart"/>
      <w:r>
        <w:rPr>
          <w:sz w:val="24"/>
        </w:rPr>
        <w:t>off</w:t>
      </w:r>
      <w:proofErr w:type="spellEnd"/>
      <w:r>
        <w:rPr>
          <w:spacing w:val="-3"/>
          <w:sz w:val="24"/>
        </w:rPr>
        <w:t xml:space="preserve"> </w:t>
      </w:r>
      <w:r>
        <w:rPr>
          <w:sz w:val="24"/>
        </w:rPr>
        <w:t>otherwise.</w:t>
      </w:r>
    </w:p>
    <w:p w14:paraId="53FF6170" w14:textId="503E7843" w:rsidR="00B75069" w:rsidRDefault="00000000">
      <w:pPr>
        <w:pStyle w:val="ListParagraph"/>
        <w:numPr>
          <w:ilvl w:val="0"/>
          <w:numId w:val="1"/>
        </w:numPr>
        <w:tabs>
          <w:tab w:val="left" w:pos="888"/>
        </w:tabs>
        <w:spacing w:before="76" w:line="360" w:lineRule="auto"/>
        <w:ind w:right="371"/>
        <w:jc w:val="both"/>
        <w:rPr>
          <w:sz w:val="24"/>
        </w:rPr>
      </w:pPr>
      <w:r>
        <w:rPr>
          <w:sz w:val="24"/>
        </w:rPr>
        <w:t>These tender conditions can be downloaded from the website and the</w:t>
      </w:r>
      <w:r>
        <w:rPr>
          <w:spacing w:val="1"/>
          <w:sz w:val="24"/>
        </w:rPr>
        <w:t xml:space="preserve"> </w:t>
      </w:r>
      <w:r>
        <w:rPr>
          <w:sz w:val="24"/>
        </w:rPr>
        <w:t>same has to be signed by the bidder and to be submitted in sealed</w:t>
      </w:r>
      <w:r>
        <w:rPr>
          <w:spacing w:val="1"/>
          <w:sz w:val="24"/>
        </w:rPr>
        <w:t xml:space="preserve"> </w:t>
      </w:r>
      <w:r>
        <w:rPr>
          <w:sz w:val="24"/>
        </w:rPr>
        <w:t>cover along with the rate offer</w:t>
      </w:r>
      <w:r w:rsidR="00D15DC6">
        <w:rPr>
          <w:sz w:val="24"/>
        </w:rPr>
        <w:t>ed</w:t>
      </w:r>
      <w:r>
        <w:rPr>
          <w:sz w:val="24"/>
        </w:rPr>
        <w:t xml:space="preserve"> and EMD super scribing “Offer for the</w:t>
      </w:r>
      <w:r>
        <w:rPr>
          <w:spacing w:val="1"/>
          <w:sz w:val="24"/>
        </w:rPr>
        <w:t xml:space="preserve"> </w:t>
      </w:r>
      <w:r>
        <w:rPr>
          <w:sz w:val="24"/>
        </w:rPr>
        <w:t>sale</w:t>
      </w:r>
      <w:r>
        <w:rPr>
          <w:spacing w:val="-13"/>
          <w:sz w:val="24"/>
        </w:rPr>
        <w:t xml:space="preserve"> </w:t>
      </w:r>
      <w:r>
        <w:rPr>
          <w:sz w:val="24"/>
        </w:rPr>
        <w:t>of</w:t>
      </w:r>
      <w:r>
        <w:rPr>
          <w:spacing w:val="-14"/>
          <w:sz w:val="24"/>
        </w:rPr>
        <w:t xml:space="preserve"> </w:t>
      </w:r>
      <w:r w:rsidR="006C1C07">
        <w:t>Maruti Suzuki Dzire LDI</w:t>
      </w:r>
      <w:r w:rsidR="006C1C07">
        <w:rPr>
          <w:spacing w:val="-1"/>
        </w:rPr>
        <w:t xml:space="preserve"> </w:t>
      </w:r>
      <w:r w:rsidR="006C1C07">
        <w:t>(2010 model)</w:t>
      </w:r>
      <w:r w:rsidR="006C1C07">
        <w:rPr>
          <w:spacing w:val="-3"/>
        </w:rPr>
        <w:t xml:space="preserve"> </w:t>
      </w:r>
      <w:r>
        <w:rPr>
          <w:spacing w:val="-15"/>
          <w:sz w:val="24"/>
        </w:rPr>
        <w:t xml:space="preserve"> </w:t>
      </w:r>
      <w:r w:rsidR="006C1C07">
        <w:rPr>
          <w:sz w:val="24"/>
        </w:rPr>
        <w:t>KL-01-AZ-3050</w:t>
      </w:r>
      <w:r>
        <w:rPr>
          <w:sz w:val="24"/>
        </w:rPr>
        <w:t>”</w:t>
      </w:r>
      <w:r>
        <w:rPr>
          <w:spacing w:val="-13"/>
          <w:sz w:val="24"/>
        </w:rPr>
        <w:t xml:space="preserve"> </w:t>
      </w:r>
      <w:r>
        <w:rPr>
          <w:sz w:val="24"/>
        </w:rPr>
        <w:t>along</w:t>
      </w:r>
      <w:r>
        <w:rPr>
          <w:spacing w:val="-13"/>
          <w:sz w:val="24"/>
        </w:rPr>
        <w:t xml:space="preserve"> </w:t>
      </w:r>
      <w:r>
        <w:rPr>
          <w:sz w:val="24"/>
        </w:rPr>
        <w:t>with</w:t>
      </w:r>
      <w:r>
        <w:rPr>
          <w:spacing w:val="-14"/>
          <w:sz w:val="24"/>
        </w:rPr>
        <w:t xml:space="preserve"> </w:t>
      </w:r>
      <w:r>
        <w:rPr>
          <w:sz w:val="24"/>
        </w:rPr>
        <w:t>EMD</w:t>
      </w:r>
      <w:r>
        <w:rPr>
          <w:spacing w:val="-82"/>
          <w:sz w:val="24"/>
        </w:rPr>
        <w:t xml:space="preserve"> </w:t>
      </w:r>
      <w:r>
        <w:rPr>
          <w:sz w:val="24"/>
        </w:rPr>
        <w:t>receipt, amount offered in the prescribed format and a photo ID proof</w:t>
      </w:r>
      <w:r>
        <w:rPr>
          <w:spacing w:val="-82"/>
          <w:sz w:val="24"/>
        </w:rPr>
        <w:t xml:space="preserve"> </w:t>
      </w:r>
      <w:r>
        <w:rPr>
          <w:sz w:val="24"/>
        </w:rPr>
        <w:t>at the Registered Office at “</w:t>
      </w:r>
      <w:r w:rsidR="006C1C07" w:rsidRPr="006C1C07">
        <w:rPr>
          <w:sz w:val="24"/>
          <w:szCs w:val="24"/>
        </w:rPr>
        <w:t>Kerala Financial Corporation, Head</w:t>
      </w:r>
      <w:r w:rsidR="006C1C07" w:rsidRPr="006C1C07">
        <w:rPr>
          <w:spacing w:val="-10"/>
          <w:sz w:val="24"/>
          <w:szCs w:val="24"/>
        </w:rPr>
        <w:t xml:space="preserve"> </w:t>
      </w:r>
      <w:r w:rsidR="006C1C07" w:rsidRPr="006C1C07">
        <w:rPr>
          <w:sz w:val="24"/>
          <w:szCs w:val="24"/>
        </w:rPr>
        <w:t>Office</w:t>
      </w:r>
      <w:r w:rsidR="006C1C07" w:rsidRPr="006C1C07">
        <w:rPr>
          <w:spacing w:val="-8"/>
          <w:sz w:val="24"/>
          <w:szCs w:val="24"/>
        </w:rPr>
        <w:t xml:space="preserve"> ,</w:t>
      </w:r>
      <w:r w:rsidR="006C1C07" w:rsidRPr="006C1C07">
        <w:rPr>
          <w:sz w:val="24"/>
          <w:szCs w:val="24"/>
        </w:rPr>
        <w:t>Vellayambalam,Thiruvananthapuram</w:t>
      </w:r>
      <w:r w:rsidR="006C1C07">
        <w:rPr>
          <w:sz w:val="24"/>
          <w:szCs w:val="24"/>
        </w:rPr>
        <w:t>-695033</w:t>
      </w:r>
      <w:r>
        <w:rPr>
          <w:sz w:val="24"/>
        </w:rPr>
        <w:t>”.</w:t>
      </w:r>
    </w:p>
    <w:p w14:paraId="0749F2A3" w14:textId="77777777" w:rsidR="00B75069" w:rsidRDefault="00000000">
      <w:pPr>
        <w:pStyle w:val="ListParagraph"/>
        <w:numPr>
          <w:ilvl w:val="0"/>
          <w:numId w:val="1"/>
        </w:numPr>
        <w:tabs>
          <w:tab w:val="left" w:pos="888"/>
        </w:tabs>
        <w:jc w:val="both"/>
        <w:rPr>
          <w:sz w:val="24"/>
        </w:rPr>
      </w:pPr>
      <w:r>
        <w:rPr>
          <w:sz w:val="24"/>
        </w:rPr>
        <w:t>The</w:t>
      </w:r>
      <w:r>
        <w:rPr>
          <w:spacing w:val="-9"/>
          <w:sz w:val="24"/>
        </w:rPr>
        <w:t xml:space="preserve"> </w:t>
      </w:r>
      <w:r>
        <w:rPr>
          <w:sz w:val="24"/>
        </w:rPr>
        <w:t>vehicle</w:t>
      </w:r>
      <w:r>
        <w:rPr>
          <w:spacing w:val="-11"/>
          <w:sz w:val="24"/>
        </w:rPr>
        <w:t xml:space="preserve"> </w:t>
      </w:r>
      <w:r>
        <w:rPr>
          <w:sz w:val="24"/>
        </w:rPr>
        <w:t>can</w:t>
      </w:r>
      <w:r>
        <w:rPr>
          <w:spacing w:val="-10"/>
          <w:sz w:val="24"/>
        </w:rPr>
        <w:t xml:space="preserve"> </w:t>
      </w:r>
      <w:r>
        <w:rPr>
          <w:sz w:val="24"/>
        </w:rPr>
        <w:t>be</w:t>
      </w:r>
      <w:r>
        <w:rPr>
          <w:spacing w:val="-9"/>
          <w:sz w:val="24"/>
        </w:rPr>
        <w:t xml:space="preserve"> </w:t>
      </w:r>
      <w:r>
        <w:rPr>
          <w:sz w:val="24"/>
        </w:rPr>
        <w:t>inspected</w:t>
      </w:r>
      <w:r>
        <w:rPr>
          <w:spacing w:val="-11"/>
          <w:sz w:val="24"/>
        </w:rPr>
        <w:t xml:space="preserve"> </w:t>
      </w:r>
      <w:r>
        <w:rPr>
          <w:sz w:val="24"/>
        </w:rPr>
        <w:t>on</w:t>
      </w:r>
      <w:r>
        <w:rPr>
          <w:spacing w:val="-10"/>
          <w:sz w:val="24"/>
        </w:rPr>
        <w:t xml:space="preserve"> </w:t>
      </w:r>
      <w:r>
        <w:rPr>
          <w:sz w:val="24"/>
        </w:rPr>
        <w:t>any</w:t>
      </w:r>
      <w:r>
        <w:rPr>
          <w:spacing w:val="-10"/>
          <w:sz w:val="24"/>
        </w:rPr>
        <w:t xml:space="preserve"> </w:t>
      </w:r>
      <w:r>
        <w:rPr>
          <w:sz w:val="24"/>
        </w:rPr>
        <w:t>working</w:t>
      </w:r>
      <w:r>
        <w:rPr>
          <w:spacing w:val="-10"/>
          <w:sz w:val="24"/>
        </w:rPr>
        <w:t xml:space="preserve"> </w:t>
      </w:r>
      <w:r>
        <w:rPr>
          <w:sz w:val="24"/>
        </w:rPr>
        <w:t>day</w:t>
      </w:r>
      <w:r>
        <w:rPr>
          <w:spacing w:val="-8"/>
          <w:sz w:val="24"/>
        </w:rPr>
        <w:t xml:space="preserve"> </w:t>
      </w:r>
      <w:r>
        <w:rPr>
          <w:sz w:val="24"/>
        </w:rPr>
        <w:t>between</w:t>
      </w:r>
      <w:r>
        <w:rPr>
          <w:spacing w:val="-11"/>
          <w:sz w:val="24"/>
        </w:rPr>
        <w:t xml:space="preserve"> </w:t>
      </w:r>
      <w:r>
        <w:rPr>
          <w:sz w:val="24"/>
        </w:rPr>
        <w:t>11.00</w:t>
      </w:r>
      <w:r>
        <w:rPr>
          <w:spacing w:val="-8"/>
          <w:sz w:val="24"/>
        </w:rPr>
        <w:t xml:space="preserve"> </w:t>
      </w:r>
      <w:r>
        <w:rPr>
          <w:sz w:val="24"/>
        </w:rPr>
        <w:t>am</w:t>
      </w:r>
      <w:r>
        <w:rPr>
          <w:spacing w:val="-11"/>
          <w:sz w:val="24"/>
        </w:rPr>
        <w:t xml:space="preserve"> </w:t>
      </w:r>
      <w:r>
        <w:rPr>
          <w:sz w:val="24"/>
        </w:rPr>
        <w:t>to</w:t>
      </w:r>
    </w:p>
    <w:p w14:paraId="3AEE0EBD" w14:textId="5E162742" w:rsidR="00B75069" w:rsidRDefault="00000000">
      <w:pPr>
        <w:pStyle w:val="BodyText"/>
        <w:spacing w:before="145" w:line="360" w:lineRule="auto"/>
        <w:ind w:left="887" w:right="382"/>
        <w:jc w:val="both"/>
      </w:pPr>
      <w:r>
        <w:t>4.00</w:t>
      </w:r>
      <w:r>
        <w:rPr>
          <w:spacing w:val="-9"/>
        </w:rPr>
        <w:t xml:space="preserve"> </w:t>
      </w:r>
      <w:r>
        <w:t>pm</w:t>
      </w:r>
      <w:r>
        <w:rPr>
          <w:spacing w:val="-10"/>
        </w:rPr>
        <w:t xml:space="preserve"> </w:t>
      </w:r>
      <w:r>
        <w:t>at</w:t>
      </w:r>
      <w:r>
        <w:rPr>
          <w:spacing w:val="-8"/>
        </w:rPr>
        <w:t xml:space="preserve"> </w:t>
      </w:r>
      <w:r>
        <w:t>the</w:t>
      </w:r>
      <w:r>
        <w:rPr>
          <w:spacing w:val="-8"/>
        </w:rPr>
        <w:t xml:space="preserve"> </w:t>
      </w:r>
      <w:r w:rsidR="00692560">
        <w:t>Kerala Financial Corporation Head</w:t>
      </w:r>
      <w:r>
        <w:rPr>
          <w:spacing w:val="-10"/>
        </w:rPr>
        <w:t xml:space="preserve"> </w:t>
      </w:r>
      <w:r>
        <w:t>Office</w:t>
      </w:r>
      <w:r>
        <w:rPr>
          <w:spacing w:val="-8"/>
        </w:rPr>
        <w:t xml:space="preserve"> </w:t>
      </w:r>
      <w:r>
        <w:t>Located</w:t>
      </w:r>
      <w:r>
        <w:rPr>
          <w:spacing w:val="-10"/>
        </w:rPr>
        <w:t xml:space="preserve"> </w:t>
      </w:r>
      <w:r>
        <w:t>at</w:t>
      </w:r>
      <w:r>
        <w:rPr>
          <w:spacing w:val="-8"/>
        </w:rPr>
        <w:t xml:space="preserve"> </w:t>
      </w:r>
      <w:proofErr w:type="spellStart"/>
      <w:proofErr w:type="gramStart"/>
      <w:r w:rsidR="00692560">
        <w:t>Vellayambalam,Thiruvananthapuram</w:t>
      </w:r>
      <w:proofErr w:type="spellEnd"/>
      <w:proofErr w:type="gramEnd"/>
      <w:r w:rsidR="00C36B0E">
        <w:t xml:space="preserve"> till </w:t>
      </w:r>
      <w:r w:rsidR="00127DD1">
        <w:t>2</w:t>
      </w:r>
      <w:r w:rsidR="00692560">
        <w:t>6</w:t>
      </w:r>
      <w:r w:rsidR="001760A0">
        <w:t>.</w:t>
      </w:r>
      <w:r w:rsidR="00692560">
        <w:t>08</w:t>
      </w:r>
      <w:r w:rsidR="00C36B0E">
        <w:t>.202</w:t>
      </w:r>
      <w:r w:rsidR="00692560">
        <w:t>5</w:t>
      </w:r>
      <w:r w:rsidR="00C36B0E">
        <w:t xml:space="preserve">. </w:t>
      </w:r>
    </w:p>
    <w:p w14:paraId="314F662F" w14:textId="77777777" w:rsidR="005C5FAF" w:rsidRDefault="005C5FAF" w:rsidP="005C5FAF">
      <w:pPr>
        <w:pStyle w:val="BodyText"/>
        <w:numPr>
          <w:ilvl w:val="0"/>
          <w:numId w:val="1"/>
        </w:numPr>
        <w:spacing w:before="145" w:line="360" w:lineRule="auto"/>
        <w:ind w:right="382"/>
        <w:jc w:val="both"/>
      </w:pPr>
      <w:r w:rsidRPr="005C5FAF">
        <w:t>The vehicle is offered for disposal strictly on an </w:t>
      </w:r>
      <w:r w:rsidRPr="005C5FAF">
        <w:rPr>
          <w:b/>
          <w:bCs/>
        </w:rPr>
        <w:t>‘AS IS WHERE IS and AS IS WHAT IS’ basis</w:t>
      </w:r>
      <w:r w:rsidRPr="005C5FAF">
        <w:t>, without any warranty or guarantee as to its condition, mileage, fitness, or validity of registration. The purchaser shall bear all expenses connected with transfer of ownership, insurance, registration charges, taxes, and any other statutory levies or liabilities arising from the sale. Kerala Financial Corporation reserves the absolute right to accept or reject any tender or auction bid, wholly or in part, without assigning any reason, and its decision in this regard shall be final and binding on all bidders</w:t>
      </w:r>
    </w:p>
    <w:p w14:paraId="2F85AE21" w14:textId="77777777" w:rsidR="00B75069" w:rsidRDefault="00B75069">
      <w:pPr>
        <w:pStyle w:val="BodyText"/>
        <w:spacing w:before="10"/>
        <w:rPr>
          <w:sz w:val="26"/>
        </w:rPr>
      </w:pPr>
    </w:p>
    <w:p w14:paraId="3675F3D1" w14:textId="77777777" w:rsidR="00B75069" w:rsidRDefault="00000000">
      <w:pPr>
        <w:pStyle w:val="BodyText"/>
        <w:ind w:right="2311"/>
        <w:jc w:val="right"/>
      </w:pPr>
      <w:r>
        <w:t>Sd/-</w:t>
      </w:r>
    </w:p>
    <w:p w14:paraId="66176BDF" w14:textId="77777777" w:rsidR="00B75069" w:rsidRDefault="00B75069">
      <w:pPr>
        <w:pStyle w:val="BodyText"/>
        <w:spacing w:before="2"/>
        <w:rPr>
          <w:sz w:val="23"/>
        </w:rPr>
      </w:pPr>
    </w:p>
    <w:p w14:paraId="2B9226C6" w14:textId="6C0C67B0" w:rsidR="00B75069" w:rsidRDefault="00000000">
      <w:pPr>
        <w:pStyle w:val="Heading1"/>
        <w:ind w:right="378"/>
      </w:pPr>
      <w:r>
        <w:t>Assistant</w:t>
      </w:r>
      <w:r>
        <w:rPr>
          <w:spacing w:val="-5"/>
        </w:rPr>
        <w:t xml:space="preserve"> </w:t>
      </w:r>
      <w:r>
        <w:t>General</w:t>
      </w:r>
      <w:r>
        <w:rPr>
          <w:spacing w:val="-3"/>
        </w:rPr>
        <w:t xml:space="preserve"> </w:t>
      </w:r>
      <w:r>
        <w:t>Manager</w:t>
      </w:r>
      <w:r>
        <w:rPr>
          <w:spacing w:val="-5"/>
        </w:rPr>
        <w:t xml:space="preserve"> </w:t>
      </w:r>
      <w:r>
        <w:t>(Admin</w:t>
      </w:r>
      <w:r>
        <w:rPr>
          <w:spacing w:val="-5"/>
        </w:rPr>
        <w:t xml:space="preserve"> </w:t>
      </w:r>
      <w:r>
        <w:t>&amp;</w:t>
      </w:r>
      <w:r>
        <w:rPr>
          <w:spacing w:val="-6"/>
        </w:rPr>
        <w:t xml:space="preserve"> </w:t>
      </w:r>
      <w:r w:rsidR="00692560">
        <w:t>HR</w:t>
      </w:r>
      <w:r>
        <w:t>)</w:t>
      </w:r>
    </w:p>
    <w:p w14:paraId="20E64ED3" w14:textId="77777777" w:rsidR="00B75069" w:rsidRDefault="00000000">
      <w:pPr>
        <w:spacing w:before="45"/>
        <w:ind w:right="375"/>
        <w:jc w:val="right"/>
        <w:rPr>
          <w:b/>
          <w:sz w:val="24"/>
        </w:rPr>
      </w:pPr>
      <w:r>
        <w:rPr>
          <w:b/>
          <w:sz w:val="24"/>
        </w:rPr>
        <w:t>Kerala</w:t>
      </w:r>
      <w:r>
        <w:rPr>
          <w:b/>
          <w:spacing w:val="-7"/>
          <w:sz w:val="24"/>
        </w:rPr>
        <w:t xml:space="preserve"> </w:t>
      </w:r>
      <w:r>
        <w:rPr>
          <w:b/>
          <w:sz w:val="24"/>
        </w:rPr>
        <w:t>Financial</w:t>
      </w:r>
      <w:r>
        <w:rPr>
          <w:b/>
          <w:spacing w:val="-8"/>
          <w:sz w:val="24"/>
        </w:rPr>
        <w:t xml:space="preserve"> </w:t>
      </w:r>
      <w:r>
        <w:rPr>
          <w:b/>
          <w:sz w:val="24"/>
        </w:rPr>
        <w:t>Corporation</w:t>
      </w:r>
    </w:p>
    <w:p w14:paraId="3E6AC6C6" w14:textId="77777777" w:rsidR="00B75069" w:rsidRDefault="00B75069">
      <w:pPr>
        <w:pStyle w:val="BodyText"/>
        <w:rPr>
          <w:b/>
          <w:sz w:val="28"/>
        </w:rPr>
      </w:pPr>
    </w:p>
    <w:p w14:paraId="215876C5" w14:textId="77777777" w:rsidR="00B75069" w:rsidRDefault="00B75069">
      <w:pPr>
        <w:pStyle w:val="BodyText"/>
        <w:rPr>
          <w:b/>
          <w:sz w:val="28"/>
        </w:rPr>
      </w:pPr>
    </w:p>
    <w:p w14:paraId="59D11910" w14:textId="77777777" w:rsidR="00B75069" w:rsidRDefault="00B75069">
      <w:pPr>
        <w:pStyle w:val="BodyText"/>
        <w:rPr>
          <w:b/>
          <w:sz w:val="28"/>
        </w:rPr>
      </w:pPr>
    </w:p>
    <w:p w14:paraId="45BB6F2D" w14:textId="77777777" w:rsidR="00B75069" w:rsidRDefault="00B75069">
      <w:pPr>
        <w:pStyle w:val="BodyText"/>
        <w:rPr>
          <w:b/>
          <w:sz w:val="34"/>
        </w:rPr>
      </w:pPr>
    </w:p>
    <w:p w14:paraId="42A4EE8F" w14:textId="1703E867" w:rsidR="00B75069" w:rsidRDefault="00000000">
      <w:pPr>
        <w:pStyle w:val="BodyText"/>
        <w:spacing w:line="472" w:lineRule="auto"/>
        <w:ind w:left="460" w:right="5636"/>
      </w:pPr>
      <w:r>
        <w:rPr>
          <w:spacing w:val="-1"/>
        </w:rPr>
        <w:t>Thiruvananthapuram</w:t>
      </w:r>
      <w:r>
        <w:rPr>
          <w:spacing w:val="-82"/>
        </w:rPr>
        <w:t xml:space="preserve"> </w:t>
      </w:r>
    </w:p>
    <w:p w14:paraId="323C11C8" w14:textId="43FD70AD" w:rsidR="00D15DC6" w:rsidRDefault="00D15DC6">
      <w:pPr>
        <w:pStyle w:val="BodyText"/>
        <w:spacing w:line="472" w:lineRule="auto"/>
        <w:ind w:left="460" w:right="5636"/>
      </w:pPr>
      <w:r>
        <w:t>19.08.2025</w:t>
      </w:r>
    </w:p>
    <w:p w14:paraId="4C60BC4A" w14:textId="77777777" w:rsidR="00B75069" w:rsidRDefault="00B75069">
      <w:pPr>
        <w:spacing w:line="472" w:lineRule="auto"/>
        <w:sectPr w:rsidR="00B75069">
          <w:pgSz w:w="11910" w:h="16840"/>
          <w:pgMar w:top="900" w:right="1020" w:bottom="280" w:left="1100" w:header="720" w:footer="720" w:gutter="0"/>
          <w:cols w:space="720"/>
        </w:sectPr>
      </w:pPr>
    </w:p>
    <w:p w14:paraId="362442A4" w14:textId="77777777" w:rsidR="00B75069" w:rsidRDefault="00000000">
      <w:pPr>
        <w:pStyle w:val="Heading1"/>
        <w:spacing w:before="76"/>
        <w:ind w:left="100"/>
        <w:jc w:val="left"/>
      </w:pPr>
      <w:r>
        <w:lastRenderedPageBreak/>
        <w:t>Schedule</w:t>
      </w:r>
      <w:r>
        <w:rPr>
          <w:spacing w:val="-6"/>
        </w:rPr>
        <w:t xml:space="preserve"> </w:t>
      </w:r>
      <w:r>
        <w:t>of</w:t>
      </w:r>
      <w:r>
        <w:rPr>
          <w:spacing w:val="-3"/>
        </w:rPr>
        <w:t xml:space="preserve"> </w:t>
      </w:r>
      <w:r>
        <w:t>Process</w:t>
      </w:r>
    </w:p>
    <w:p w14:paraId="281D6CAA" w14:textId="77777777" w:rsidR="00B75069" w:rsidRDefault="00B75069">
      <w:pPr>
        <w:pStyle w:val="BodyText"/>
        <w:rPr>
          <w:b/>
          <w:sz w:val="20"/>
        </w:rPr>
      </w:pPr>
    </w:p>
    <w:p w14:paraId="0BDE7C7E" w14:textId="77777777" w:rsidR="00B75069" w:rsidRDefault="00B75069">
      <w:pPr>
        <w:pStyle w:val="BodyText"/>
        <w:rPr>
          <w:b/>
          <w:sz w:val="11"/>
        </w:rPr>
      </w:pP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02"/>
        <w:gridCol w:w="5389"/>
      </w:tblGrid>
      <w:tr w:rsidR="00B75069" w14:paraId="2FCCAE09" w14:textId="77777777">
        <w:trPr>
          <w:trHeight w:val="381"/>
        </w:trPr>
        <w:tc>
          <w:tcPr>
            <w:tcW w:w="4102" w:type="dxa"/>
          </w:tcPr>
          <w:p w14:paraId="715AB33B" w14:textId="77777777" w:rsidR="00B75069" w:rsidRDefault="00000000">
            <w:pPr>
              <w:pStyle w:val="TableParagraph"/>
              <w:spacing w:before="2"/>
            </w:pPr>
            <w:r>
              <w:t>Name</w:t>
            </w:r>
            <w:r>
              <w:rPr>
                <w:spacing w:val="-1"/>
              </w:rPr>
              <w:t xml:space="preserve"> </w:t>
            </w:r>
            <w:r>
              <w:t>of</w:t>
            </w:r>
            <w:r>
              <w:rPr>
                <w:spacing w:val="-2"/>
              </w:rPr>
              <w:t xml:space="preserve"> </w:t>
            </w:r>
            <w:r>
              <w:t>the</w:t>
            </w:r>
            <w:r>
              <w:rPr>
                <w:spacing w:val="-3"/>
              </w:rPr>
              <w:t xml:space="preserve"> </w:t>
            </w:r>
            <w:r>
              <w:t>Organization</w:t>
            </w:r>
          </w:p>
        </w:tc>
        <w:tc>
          <w:tcPr>
            <w:tcW w:w="5389" w:type="dxa"/>
          </w:tcPr>
          <w:p w14:paraId="3F9AC6E2" w14:textId="77777777" w:rsidR="00B75069" w:rsidRDefault="00000000">
            <w:pPr>
              <w:pStyle w:val="TableParagraph"/>
              <w:spacing w:before="2"/>
            </w:pPr>
            <w:r>
              <w:t>Kerala</w:t>
            </w:r>
            <w:r>
              <w:rPr>
                <w:spacing w:val="-2"/>
              </w:rPr>
              <w:t xml:space="preserve"> </w:t>
            </w:r>
            <w:r>
              <w:t>Financial</w:t>
            </w:r>
            <w:r>
              <w:rPr>
                <w:spacing w:val="-1"/>
              </w:rPr>
              <w:t xml:space="preserve"> </w:t>
            </w:r>
            <w:r>
              <w:t>Corporation</w:t>
            </w:r>
          </w:p>
        </w:tc>
      </w:tr>
      <w:tr w:rsidR="00B75069" w14:paraId="1CA59735" w14:textId="77777777">
        <w:trPr>
          <w:trHeight w:val="378"/>
        </w:trPr>
        <w:tc>
          <w:tcPr>
            <w:tcW w:w="4102" w:type="dxa"/>
          </w:tcPr>
          <w:p w14:paraId="5A3D5241" w14:textId="77777777" w:rsidR="00B75069" w:rsidRDefault="00000000">
            <w:pPr>
              <w:pStyle w:val="TableParagraph"/>
              <w:spacing w:line="253" w:lineRule="exact"/>
            </w:pPr>
            <w:r>
              <w:t>Type of</w:t>
            </w:r>
            <w:r>
              <w:rPr>
                <w:spacing w:val="1"/>
              </w:rPr>
              <w:t xml:space="preserve"> </w:t>
            </w:r>
            <w:r>
              <w:t>the</w:t>
            </w:r>
            <w:r>
              <w:rPr>
                <w:spacing w:val="-4"/>
              </w:rPr>
              <w:t xml:space="preserve"> </w:t>
            </w:r>
            <w:r>
              <w:t>Organization</w:t>
            </w:r>
          </w:p>
        </w:tc>
        <w:tc>
          <w:tcPr>
            <w:tcW w:w="5389" w:type="dxa"/>
          </w:tcPr>
          <w:p w14:paraId="7D897049" w14:textId="77777777" w:rsidR="00B75069" w:rsidRDefault="00000000">
            <w:pPr>
              <w:pStyle w:val="TableParagraph"/>
              <w:spacing w:line="253" w:lineRule="exact"/>
            </w:pPr>
            <w:r>
              <w:t>State</w:t>
            </w:r>
            <w:r>
              <w:rPr>
                <w:spacing w:val="-1"/>
              </w:rPr>
              <w:t xml:space="preserve"> </w:t>
            </w:r>
            <w:r>
              <w:t>Financial</w:t>
            </w:r>
            <w:r>
              <w:rPr>
                <w:spacing w:val="-3"/>
              </w:rPr>
              <w:t xml:space="preserve"> </w:t>
            </w:r>
            <w:r>
              <w:t>Corporation</w:t>
            </w:r>
          </w:p>
        </w:tc>
      </w:tr>
      <w:tr w:rsidR="00B75069" w14:paraId="4C991D76" w14:textId="77777777">
        <w:trPr>
          <w:trHeight w:val="380"/>
        </w:trPr>
        <w:tc>
          <w:tcPr>
            <w:tcW w:w="4102" w:type="dxa"/>
          </w:tcPr>
          <w:p w14:paraId="17A69B4E" w14:textId="77777777" w:rsidR="00B75069" w:rsidRDefault="00000000">
            <w:pPr>
              <w:pStyle w:val="TableParagraph"/>
              <w:spacing w:line="253" w:lineRule="exact"/>
            </w:pPr>
            <w:r>
              <w:t>RFP</w:t>
            </w:r>
            <w:r>
              <w:rPr>
                <w:spacing w:val="-2"/>
              </w:rPr>
              <w:t xml:space="preserve"> </w:t>
            </w:r>
            <w:r>
              <w:t>Ref.</w:t>
            </w:r>
            <w:r>
              <w:rPr>
                <w:spacing w:val="-1"/>
              </w:rPr>
              <w:t xml:space="preserve"> </w:t>
            </w:r>
            <w:r>
              <w:t>No.</w:t>
            </w:r>
          </w:p>
        </w:tc>
        <w:tc>
          <w:tcPr>
            <w:tcW w:w="5389" w:type="dxa"/>
          </w:tcPr>
          <w:p w14:paraId="6DA0CB03" w14:textId="3116A4F0" w:rsidR="00B75069" w:rsidRDefault="00000000">
            <w:pPr>
              <w:pStyle w:val="TableParagraph"/>
              <w:spacing w:line="253" w:lineRule="exact"/>
            </w:pPr>
            <w:r>
              <w:t>KFC/Admin/Tender/</w:t>
            </w:r>
            <w:r w:rsidR="00692560">
              <w:t>68</w:t>
            </w:r>
            <w:r>
              <w:t>/</w:t>
            </w:r>
            <w:r w:rsidR="00692560">
              <w:t>2025-26</w:t>
            </w:r>
          </w:p>
        </w:tc>
      </w:tr>
      <w:tr w:rsidR="00B75069" w14:paraId="55AE2096" w14:textId="77777777">
        <w:trPr>
          <w:trHeight w:val="378"/>
        </w:trPr>
        <w:tc>
          <w:tcPr>
            <w:tcW w:w="4102" w:type="dxa"/>
          </w:tcPr>
          <w:p w14:paraId="290C1CF2" w14:textId="77777777" w:rsidR="00B75069" w:rsidRDefault="00000000">
            <w:pPr>
              <w:pStyle w:val="TableParagraph"/>
              <w:spacing w:line="253" w:lineRule="exact"/>
            </w:pPr>
            <w:r>
              <w:t>Description</w:t>
            </w:r>
            <w:r>
              <w:rPr>
                <w:spacing w:val="-1"/>
              </w:rPr>
              <w:t xml:space="preserve"> </w:t>
            </w:r>
            <w:r>
              <w:t>of</w:t>
            </w:r>
            <w:r>
              <w:rPr>
                <w:spacing w:val="-2"/>
              </w:rPr>
              <w:t xml:space="preserve"> </w:t>
            </w:r>
            <w:r>
              <w:t>Work</w:t>
            </w:r>
          </w:p>
        </w:tc>
        <w:tc>
          <w:tcPr>
            <w:tcW w:w="5389" w:type="dxa"/>
          </w:tcPr>
          <w:p w14:paraId="50BF4B07" w14:textId="07987058" w:rsidR="00B75069" w:rsidRDefault="00000000">
            <w:pPr>
              <w:pStyle w:val="TableParagraph"/>
              <w:spacing w:line="253" w:lineRule="exact"/>
            </w:pPr>
            <w:r>
              <w:t>Tender cum Auction</w:t>
            </w:r>
            <w:r>
              <w:rPr>
                <w:spacing w:val="-3"/>
              </w:rPr>
              <w:t xml:space="preserve"> </w:t>
            </w:r>
            <w:r>
              <w:t>for</w:t>
            </w:r>
            <w:r>
              <w:rPr>
                <w:spacing w:val="-2"/>
              </w:rPr>
              <w:t xml:space="preserve"> </w:t>
            </w:r>
            <w:r>
              <w:t>the</w:t>
            </w:r>
            <w:r>
              <w:rPr>
                <w:spacing w:val="-1"/>
              </w:rPr>
              <w:t xml:space="preserve"> </w:t>
            </w:r>
            <w:r>
              <w:t>sale</w:t>
            </w:r>
            <w:r>
              <w:rPr>
                <w:spacing w:val="-1"/>
              </w:rPr>
              <w:t xml:space="preserve"> </w:t>
            </w:r>
            <w:r>
              <w:t>of</w:t>
            </w:r>
            <w:r>
              <w:rPr>
                <w:spacing w:val="-4"/>
              </w:rPr>
              <w:t xml:space="preserve"> </w:t>
            </w:r>
            <w:r w:rsidR="009968E6">
              <w:t>Maruti Suzuki Dzire LDI</w:t>
            </w:r>
          </w:p>
        </w:tc>
      </w:tr>
      <w:tr w:rsidR="00B75069" w14:paraId="09956A18" w14:textId="77777777">
        <w:trPr>
          <w:trHeight w:val="760"/>
        </w:trPr>
        <w:tc>
          <w:tcPr>
            <w:tcW w:w="4102" w:type="dxa"/>
          </w:tcPr>
          <w:p w14:paraId="1424FA8E" w14:textId="77777777" w:rsidR="00B75069" w:rsidRDefault="00000000">
            <w:pPr>
              <w:pStyle w:val="TableParagraph"/>
              <w:spacing w:line="253" w:lineRule="exact"/>
            </w:pPr>
            <w:r>
              <w:t>Tender</w:t>
            </w:r>
            <w:r>
              <w:rPr>
                <w:spacing w:val="-1"/>
              </w:rPr>
              <w:t xml:space="preserve"> </w:t>
            </w:r>
            <w:r>
              <w:t>Document</w:t>
            </w:r>
            <w:r>
              <w:rPr>
                <w:spacing w:val="-2"/>
              </w:rPr>
              <w:t xml:space="preserve"> </w:t>
            </w:r>
            <w:r>
              <w:t>Fee</w:t>
            </w:r>
            <w:r>
              <w:rPr>
                <w:spacing w:val="-3"/>
              </w:rPr>
              <w:t xml:space="preserve"> </w:t>
            </w:r>
            <w:r>
              <w:t>(Non-</w:t>
            </w:r>
          </w:p>
          <w:p w14:paraId="69ACC7D1" w14:textId="77777777" w:rsidR="00B75069" w:rsidRDefault="00000000">
            <w:pPr>
              <w:pStyle w:val="TableParagraph"/>
              <w:spacing w:before="126"/>
            </w:pPr>
            <w:r>
              <w:t>Refundable)</w:t>
            </w:r>
          </w:p>
        </w:tc>
        <w:tc>
          <w:tcPr>
            <w:tcW w:w="5389" w:type="dxa"/>
          </w:tcPr>
          <w:p w14:paraId="247A798A" w14:textId="77777777" w:rsidR="00B75069" w:rsidRDefault="00000000">
            <w:pPr>
              <w:pStyle w:val="TableParagraph"/>
              <w:spacing w:line="253" w:lineRule="exact"/>
            </w:pPr>
            <w:r>
              <w:t>Rs.500/-</w:t>
            </w:r>
            <w:r>
              <w:rPr>
                <w:spacing w:val="-2"/>
              </w:rPr>
              <w:t xml:space="preserve"> </w:t>
            </w:r>
            <w:r>
              <w:t>+</w:t>
            </w:r>
            <w:r>
              <w:rPr>
                <w:spacing w:val="-2"/>
              </w:rPr>
              <w:t xml:space="preserve"> </w:t>
            </w:r>
            <w:r>
              <w:t>GST @</w:t>
            </w:r>
            <w:r>
              <w:rPr>
                <w:spacing w:val="-3"/>
              </w:rPr>
              <w:t xml:space="preserve"> </w:t>
            </w:r>
            <w:r>
              <w:t>18% (Not Refundable)</w:t>
            </w:r>
          </w:p>
        </w:tc>
      </w:tr>
      <w:tr w:rsidR="00B75069" w14:paraId="3DD7415E" w14:textId="77777777">
        <w:trPr>
          <w:trHeight w:val="378"/>
        </w:trPr>
        <w:tc>
          <w:tcPr>
            <w:tcW w:w="4102" w:type="dxa"/>
          </w:tcPr>
          <w:p w14:paraId="4413CEB8" w14:textId="77777777" w:rsidR="00B75069" w:rsidRDefault="00000000">
            <w:pPr>
              <w:pStyle w:val="TableParagraph"/>
              <w:spacing w:line="253" w:lineRule="exact"/>
            </w:pPr>
            <w:r>
              <w:t>Earnest</w:t>
            </w:r>
            <w:r>
              <w:rPr>
                <w:spacing w:val="-2"/>
              </w:rPr>
              <w:t xml:space="preserve"> </w:t>
            </w:r>
            <w:r>
              <w:t>Money</w:t>
            </w:r>
            <w:r>
              <w:rPr>
                <w:spacing w:val="-3"/>
              </w:rPr>
              <w:t xml:space="preserve"> </w:t>
            </w:r>
            <w:r>
              <w:t>Deposit</w:t>
            </w:r>
            <w:r>
              <w:rPr>
                <w:spacing w:val="-1"/>
              </w:rPr>
              <w:t xml:space="preserve"> </w:t>
            </w:r>
            <w:r>
              <w:t>(EMD)</w:t>
            </w:r>
          </w:p>
        </w:tc>
        <w:tc>
          <w:tcPr>
            <w:tcW w:w="5389" w:type="dxa"/>
          </w:tcPr>
          <w:p w14:paraId="46EE44EE" w14:textId="77777777" w:rsidR="00B75069" w:rsidRDefault="00000000">
            <w:pPr>
              <w:pStyle w:val="TableParagraph"/>
              <w:spacing w:line="253" w:lineRule="exact"/>
            </w:pPr>
            <w:r>
              <w:t>Rs.10,000/-</w:t>
            </w:r>
          </w:p>
        </w:tc>
      </w:tr>
      <w:tr w:rsidR="00B75069" w14:paraId="3ED60C36" w14:textId="77777777">
        <w:trPr>
          <w:trHeight w:val="1139"/>
        </w:trPr>
        <w:tc>
          <w:tcPr>
            <w:tcW w:w="4102" w:type="dxa"/>
          </w:tcPr>
          <w:p w14:paraId="05F38400" w14:textId="77777777" w:rsidR="00B75069" w:rsidRDefault="00000000">
            <w:pPr>
              <w:pStyle w:val="TableParagraph"/>
              <w:spacing w:line="360" w:lineRule="auto"/>
              <w:ind w:right="711"/>
            </w:pPr>
            <w:r>
              <w:t>Account Details for payment</w:t>
            </w:r>
            <w:r>
              <w:rPr>
                <w:spacing w:val="1"/>
              </w:rPr>
              <w:t xml:space="preserve"> </w:t>
            </w:r>
            <w:r>
              <w:t>(Tender</w:t>
            </w:r>
            <w:r>
              <w:rPr>
                <w:spacing w:val="-3"/>
              </w:rPr>
              <w:t xml:space="preserve"> </w:t>
            </w:r>
            <w:r>
              <w:t>fee</w:t>
            </w:r>
            <w:r>
              <w:rPr>
                <w:spacing w:val="-3"/>
              </w:rPr>
              <w:t xml:space="preserve"> </w:t>
            </w:r>
            <w:r>
              <w:t>+</w:t>
            </w:r>
            <w:r>
              <w:rPr>
                <w:spacing w:val="-2"/>
              </w:rPr>
              <w:t xml:space="preserve"> </w:t>
            </w:r>
            <w:r>
              <w:t>GST</w:t>
            </w:r>
            <w:r>
              <w:rPr>
                <w:spacing w:val="-4"/>
              </w:rPr>
              <w:t xml:space="preserve"> </w:t>
            </w:r>
            <w:r>
              <w:t>and</w:t>
            </w:r>
            <w:r>
              <w:rPr>
                <w:spacing w:val="-3"/>
              </w:rPr>
              <w:t xml:space="preserve"> </w:t>
            </w:r>
            <w:r>
              <w:t>EMD)</w:t>
            </w:r>
          </w:p>
        </w:tc>
        <w:tc>
          <w:tcPr>
            <w:tcW w:w="5389" w:type="dxa"/>
          </w:tcPr>
          <w:p w14:paraId="6A1BA719" w14:textId="1A13FE1E" w:rsidR="00B75069" w:rsidRDefault="00000000">
            <w:pPr>
              <w:pStyle w:val="TableParagraph"/>
              <w:spacing w:line="360" w:lineRule="auto"/>
              <w:ind w:right="897"/>
            </w:pPr>
            <w:r>
              <w:t>Account Name: Kerala Financial Corporation</w:t>
            </w:r>
            <w:r>
              <w:rPr>
                <w:spacing w:val="-59"/>
              </w:rPr>
              <w:t xml:space="preserve"> </w:t>
            </w:r>
            <w:r>
              <w:t>Account number:</w:t>
            </w:r>
            <w:r>
              <w:rPr>
                <w:spacing w:val="-1"/>
              </w:rPr>
              <w:t xml:space="preserve"> </w:t>
            </w:r>
            <w:r w:rsidR="00692560">
              <w:t>10300200051362</w:t>
            </w:r>
          </w:p>
          <w:p w14:paraId="41E665A4" w14:textId="3C2C26D8" w:rsidR="00B75069" w:rsidRDefault="00000000">
            <w:pPr>
              <w:pStyle w:val="TableParagraph"/>
              <w:spacing w:before="1"/>
            </w:pPr>
            <w:r>
              <w:t>IFSC: FDRL00010</w:t>
            </w:r>
            <w:r w:rsidR="00692560">
              <w:t>30</w:t>
            </w:r>
          </w:p>
        </w:tc>
      </w:tr>
      <w:tr w:rsidR="00B75069" w14:paraId="5393C263" w14:textId="77777777">
        <w:trPr>
          <w:trHeight w:val="757"/>
        </w:trPr>
        <w:tc>
          <w:tcPr>
            <w:tcW w:w="4102" w:type="dxa"/>
          </w:tcPr>
          <w:p w14:paraId="349F3FF8" w14:textId="77777777" w:rsidR="00B75069" w:rsidRDefault="00000000">
            <w:pPr>
              <w:pStyle w:val="TableParagraph"/>
              <w:spacing w:line="253" w:lineRule="exact"/>
            </w:pPr>
            <w:r>
              <w:t>Performance</w:t>
            </w:r>
            <w:r>
              <w:rPr>
                <w:spacing w:val="-4"/>
              </w:rPr>
              <w:t xml:space="preserve"> </w:t>
            </w:r>
            <w:r>
              <w:t>Security</w:t>
            </w:r>
            <w:r>
              <w:rPr>
                <w:spacing w:val="-1"/>
              </w:rPr>
              <w:t xml:space="preserve"> </w:t>
            </w:r>
            <w:r>
              <w:t>Deposit</w:t>
            </w:r>
          </w:p>
        </w:tc>
        <w:tc>
          <w:tcPr>
            <w:tcW w:w="5389" w:type="dxa"/>
          </w:tcPr>
          <w:p w14:paraId="5C65EA74" w14:textId="77777777" w:rsidR="00B75069" w:rsidRDefault="00000000">
            <w:pPr>
              <w:pStyle w:val="TableParagraph"/>
              <w:spacing w:line="253" w:lineRule="exact"/>
            </w:pPr>
            <w:r>
              <w:t>Successful</w:t>
            </w:r>
            <w:r>
              <w:rPr>
                <w:spacing w:val="-2"/>
              </w:rPr>
              <w:t xml:space="preserve"> </w:t>
            </w:r>
            <w:r>
              <w:t>Bidder</w:t>
            </w:r>
            <w:r>
              <w:rPr>
                <w:spacing w:val="-2"/>
              </w:rPr>
              <w:t xml:space="preserve"> </w:t>
            </w:r>
            <w:r>
              <w:t>shall</w:t>
            </w:r>
            <w:r>
              <w:rPr>
                <w:spacing w:val="-4"/>
              </w:rPr>
              <w:t xml:space="preserve"> </w:t>
            </w:r>
            <w:r>
              <w:t>deposit</w:t>
            </w:r>
            <w:r>
              <w:rPr>
                <w:spacing w:val="1"/>
              </w:rPr>
              <w:t xml:space="preserve"> </w:t>
            </w:r>
            <w:r>
              <w:t>25%</w:t>
            </w:r>
            <w:r>
              <w:rPr>
                <w:spacing w:val="-2"/>
              </w:rPr>
              <w:t xml:space="preserve"> </w:t>
            </w:r>
            <w:r>
              <w:t>of</w:t>
            </w:r>
            <w:r>
              <w:rPr>
                <w:spacing w:val="-2"/>
              </w:rPr>
              <w:t xml:space="preserve"> </w:t>
            </w:r>
            <w:r>
              <w:t>the</w:t>
            </w:r>
            <w:r>
              <w:rPr>
                <w:spacing w:val="-1"/>
              </w:rPr>
              <w:t xml:space="preserve"> </w:t>
            </w:r>
            <w:r>
              <w:t>price</w:t>
            </w:r>
          </w:p>
          <w:p w14:paraId="4CE04A6B" w14:textId="77777777" w:rsidR="00B75069" w:rsidRDefault="00000000">
            <w:pPr>
              <w:pStyle w:val="TableParagraph"/>
              <w:spacing w:before="126"/>
            </w:pPr>
            <w:r>
              <w:t>immediately.</w:t>
            </w:r>
          </w:p>
        </w:tc>
      </w:tr>
      <w:tr w:rsidR="00B75069" w14:paraId="2D828CDF" w14:textId="77777777">
        <w:trPr>
          <w:trHeight w:val="380"/>
        </w:trPr>
        <w:tc>
          <w:tcPr>
            <w:tcW w:w="4102" w:type="dxa"/>
          </w:tcPr>
          <w:p w14:paraId="66952FCC" w14:textId="77777777" w:rsidR="00B75069" w:rsidRDefault="00000000">
            <w:pPr>
              <w:pStyle w:val="TableParagraph"/>
              <w:spacing w:before="2"/>
            </w:pPr>
            <w:r>
              <w:t>Tender</w:t>
            </w:r>
            <w:r>
              <w:rPr>
                <w:spacing w:val="-1"/>
              </w:rPr>
              <w:t xml:space="preserve"> </w:t>
            </w:r>
            <w:r>
              <w:t>Issuance</w:t>
            </w:r>
            <w:r>
              <w:rPr>
                <w:spacing w:val="-1"/>
              </w:rPr>
              <w:t xml:space="preserve"> </w:t>
            </w:r>
            <w:r>
              <w:t>Date</w:t>
            </w:r>
          </w:p>
        </w:tc>
        <w:tc>
          <w:tcPr>
            <w:tcW w:w="5389" w:type="dxa"/>
          </w:tcPr>
          <w:p w14:paraId="04578B2A" w14:textId="17A412E7" w:rsidR="00B75069" w:rsidRDefault="00692560">
            <w:pPr>
              <w:pStyle w:val="TableParagraph"/>
              <w:spacing w:before="2"/>
            </w:pPr>
            <w:r>
              <w:t>19.08.2025</w:t>
            </w:r>
          </w:p>
        </w:tc>
      </w:tr>
      <w:tr w:rsidR="00B75069" w14:paraId="25F93728" w14:textId="77777777">
        <w:trPr>
          <w:trHeight w:val="757"/>
        </w:trPr>
        <w:tc>
          <w:tcPr>
            <w:tcW w:w="4102" w:type="dxa"/>
          </w:tcPr>
          <w:p w14:paraId="04630CD9" w14:textId="77777777" w:rsidR="00B75069" w:rsidRDefault="00000000">
            <w:pPr>
              <w:pStyle w:val="TableParagraph"/>
              <w:spacing w:line="253" w:lineRule="exact"/>
            </w:pPr>
            <w:r>
              <w:t>Time</w:t>
            </w:r>
            <w:r>
              <w:rPr>
                <w:spacing w:val="-2"/>
              </w:rPr>
              <w:t xml:space="preserve"> </w:t>
            </w:r>
            <w:r>
              <w:t>slot</w:t>
            </w:r>
            <w:r>
              <w:rPr>
                <w:spacing w:val="-2"/>
              </w:rPr>
              <w:t xml:space="preserve"> </w:t>
            </w:r>
            <w:r>
              <w:t>open</w:t>
            </w:r>
            <w:r>
              <w:rPr>
                <w:spacing w:val="-3"/>
              </w:rPr>
              <w:t xml:space="preserve"> </w:t>
            </w:r>
            <w:r>
              <w:t>to</w:t>
            </w:r>
            <w:r>
              <w:rPr>
                <w:spacing w:val="-1"/>
              </w:rPr>
              <w:t xml:space="preserve"> </w:t>
            </w:r>
            <w:r>
              <w:t>bidders for vehicle</w:t>
            </w:r>
          </w:p>
          <w:p w14:paraId="66F09F65" w14:textId="77777777" w:rsidR="00B75069" w:rsidRDefault="00000000">
            <w:pPr>
              <w:pStyle w:val="TableParagraph"/>
              <w:spacing w:before="126"/>
            </w:pPr>
            <w:r>
              <w:t>inspection.</w:t>
            </w:r>
          </w:p>
        </w:tc>
        <w:tc>
          <w:tcPr>
            <w:tcW w:w="5389" w:type="dxa"/>
          </w:tcPr>
          <w:p w14:paraId="381FD93B" w14:textId="7BCA7AE0" w:rsidR="00B75069" w:rsidRDefault="00692560">
            <w:pPr>
              <w:pStyle w:val="TableParagraph"/>
              <w:spacing w:line="253" w:lineRule="exact"/>
            </w:pPr>
            <w:r>
              <w:t>20.08.2025 to 26.08.2025</w:t>
            </w:r>
          </w:p>
          <w:p w14:paraId="38DD89B8" w14:textId="77777777" w:rsidR="00B75069" w:rsidRDefault="00000000">
            <w:pPr>
              <w:pStyle w:val="TableParagraph"/>
              <w:spacing w:before="126"/>
            </w:pPr>
            <w:r>
              <w:t>(On</w:t>
            </w:r>
            <w:r>
              <w:rPr>
                <w:spacing w:val="-3"/>
              </w:rPr>
              <w:t xml:space="preserve"> </w:t>
            </w:r>
            <w:r>
              <w:t>working</w:t>
            </w:r>
            <w:r>
              <w:rPr>
                <w:spacing w:val="-1"/>
              </w:rPr>
              <w:t xml:space="preserve"> </w:t>
            </w:r>
            <w:r>
              <w:t>days-</w:t>
            </w:r>
            <w:r>
              <w:rPr>
                <w:spacing w:val="-1"/>
              </w:rPr>
              <w:t xml:space="preserve"> </w:t>
            </w:r>
            <w:r>
              <w:t>time:</w:t>
            </w:r>
            <w:r>
              <w:rPr>
                <w:spacing w:val="-4"/>
              </w:rPr>
              <w:t xml:space="preserve"> </w:t>
            </w:r>
            <w:r>
              <w:t>11.00 AM</w:t>
            </w:r>
            <w:r>
              <w:rPr>
                <w:spacing w:val="-2"/>
              </w:rPr>
              <w:t xml:space="preserve"> </w:t>
            </w:r>
            <w:r>
              <w:t>to 4.00</w:t>
            </w:r>
            <w:r>
              <w:rPr>
                <w:spacing w:val="-1"/>
              </w:rPr>
              <w:t xml:space="preserve"> </w:t>
            </w:r>
            <w:r>
              <w:t>PM)</w:t>
            </w:r>
          </w:p>
        </w:tc>
      </w:tr>
      <w:tr w:rsidR="00B75069" w14:paraId="5ADBCAD2" w14:textId="77777777">
        <w:trPr>
          <w:trHeight w:val="380"/>
        </w:trPr>
        <w:tc>
          <w:tcPr>
            <w:tcW w:w="4102" w:type="dxa"/>
          </w:tcPr>
          <w:p w14:paraId="64C5AECE" w14:textId="77777777" w:rsidR="00B75069" w:rsidRDefault="00000000">
            <w:pPr>
              <w:pStyle w:val="TableParagraph"/>
              <w:spacing w:before="2"/>
            </w:pPr>
            <w:r>
              <w:t>Last Date</w:t>
            </w:r>
            <w:r>
              <w:rPr>
                <w:spacing w:val="-2"/>
              </w:rPr>
              <w:t xml:space="preserve"> </w:t>
            </w:r>
            <w:r>
              <w:t>of Submission</w:t>
            </w:r>
            <w:r>
              <w:rPr>
                <w:spacing w:val="-3"/>
              </w:rPr>
              <w:t xml:space="preserve"> </w:t>
            </w:r>
            <w:r>
              <w:t>of</w:t>
            </w:r>
            <w:r>
              <w:rPr>
                <w:spacing w:val="-1"/>
              </w:rPr>
              <w:t xml:space="preserve"> </w:t>
            </w:r>
            <w:r>
              <w:t>bid</w:t>
            </w:r>
          </w:p>
        </w:tc>
        <w:tc>
          <w:tcPr>
            <w:tcW w:w="5389" w:type="dxa"/>
          </w:tcPr>
          <w:p w14:paraId="0ECFF44C" w14:textId="201648A7" w:rsidR="00B75069" w:rsidRDefault="00692560">
            <w:pPr>
              <w:pStyle w:val="TableParagraph"/>
              <w:spacing w:before="2"/>
            </w:pPr>
            <w:r>
              <w:t>27.08.2025</w:t>
            </w:r>
            <w:r w:rsidR="00E16B60">
              <w:rPr>
                <w:spacing w:val="-2"/>
              </w:rPr>
              <w:t xml:space="preserve"> </w:t>
            </w:r>
            <w:r w:rsidR="00E16B60">
              <w:t>up</w:t>
            </w:r>
            <w:r w:rsidR="00E16B60">
              <w:rPr>
                <w:spacing w:val="-2"/>
              </w:rPr>
              <w:t xml:space="preserve"> </w:t>
            </w:r>
            <w:r w:rsidR="00E16B60">
              <w:t>to 04.00</w:t>
            </w:r>
            <w:r w:rsidR="00E16B60">
              <w:rPr>
                <w:spacing w:val="-2"/>
              </w:rPr>
              <w:t xml:space="preserve"> </w:t>
            </w:r>
            <w:r w:rsidR="00E16B60">
              <w:t>PM</w:t>
            </w:r>
          </w:p>
        </w:tc>
      </w:tr>
      <w:tr w:rsidR="00B75069" w14:paraId="23AE9126" w14:textId="77777777">
        <w:trPr>
          <w:trHeight w:val="757"/>
        </w:trPr>
        <w:tc>
          <w:tcPr>
            <w:tcW w:w="4102" w:type="dxa"/>
          </w:tcPr>
          <w:p w14:paraId="3D00B182" w14:textId="77777777" w:rsidR="00B75069" w:rsidRDefault="00000000">
            <w:pPr>
              <w:pStyle w:val="TableParagraph"/>
              <w:spacing w:line="253" w:lineRule="exact"/>
            </w:pPr>
            <w:r>
              <w:t>Location</w:t>
            </w:r>
            <w:r>
              <w:rPr>
                <w:spacing w:val="-1"/>
              </w:rPr>
              <w:t xml:space="preserve"> </w:t>
            </w:r>
            <w:r>
              <w:t>of</w:t>
            </w:r>
            <w:r>
              <w:rPr>
                <w:spacing w:val="-1"/>
              </w:rPr>
              <w:t xml:space="preserve"> </w:t>
            </w:r>
            <w:r>
              <w:t>Vehicle</w:t>
            </w:r>
          </w:p>
        </w:tc>
        <w:tc>
          <w:tcPr>
            <w:tcW w:w="5389" w:type="dxa"/>
          </w:tcPr>
          <w:p w14:paraId="365CDD9D" w14:textId="1F5AD82B" w:rsidR="00B75069" w:rsidRDefault="00692560">
            <w:pPr>
              <w:pStyle w:val="TableParagraph"/>
              <w:spacing w:before="126"/>
            </w:pPr>
            <w:r>
              <w:t>Kerala Financial Corporation,</w:t>
            </w:r>
            <w:r w:rsidR="00D15DC6">
              <w:t xml:space="preserve"> </w:t>
            </w:r>
            <w:proofErr w:type="spellStart"/>
            <w:r>
              <w:t>Vellayambal</w:t>
            </w:r>
            <w:r w:rsidR="00D15DC6">
              <w:t>a</w:t>
            </w:r>
            <w:r>
              <w:t>m</w:t>
            </w:r>
            <w:proofErr w:type="spellEnd"/>
            <w:r>
              <w:t>, Thiruvana</w:t>
            </w:r>
            <w:r w:rsidR="00DB11F0">
              <w:t>n</w:t>
            </w:r>
            <w:r>
              <w:t>thapuram</w:t>
            </w:r>
            <w:r w:rsidR="00DB11F0">
              <w:t>-695033</w:t>
            </w:r>
          </w:p>
        </w:tc>
      </w:tr>
      <w:tr w:rsidR="00B75069" w14:paraId="408E2A23" w14:textId="77777777">
        <w:trPr>
          <w:trHeight w:val="380"/>
        </w:trPr>
        <w:tc>
          <w:tcPr>
            <w:tcW w:w="4102" w:type="dxa"/>
          </w:tcPr>
          <w:p w14:paraId="7B0332B9" w14:textId="052E45E6" w:rsidR="00B75069" w:rsidRDefault="00000000" w:rsidP="00C36B0E">
            <w:pPr>
              <w:pStyle w:val="TableParagraph"/>
              <w:spacing w:before="2"/>
            </w:pPr>
            <w:r>
              <w:t>Financial</w:t>
            </w:r>
            <w:r>
              <w:rPr>
                <w:spacing w:val="-2"/>
              </w:rPr>
              <w:t xml:space="preserve"> </w:t>
            </w:r>
            <w:r>
              <w:t>Bid</w:t>
            </w:r>
            <w:r>
              <w:rPr>
                <w:spacing w:val="-1"/>
              </w:rPr>
              <w:t xml:space="preserve"> </w:t>
            </w:r>
            <w:r>
              <w:t>Opening</w:t>
            </w:r>
            <w:r w:rsidR="00C36B0E">
              <w:t>/ Auction</w:t>
            </w:r>
            <w:r>
              <w:rPr>
                <w:spacing w:val="-1"/>
              </w:rPr>
              <w:t xml:space="preserve"> </w:t>
            </w:r>
            <w:r>
              <w:t>Date</w:t>
            </w:r>
          </w:p>
        </w:tc>
        <w:tc>
          <w:tcPr>
            <w:tcW w:w="5389" w:type="dxa"/>
          </w:tcPr>
          <w:p w14:paraId="44BDCDD4" w14:textId="4E3EEAB3" w:rsidR="00B75069" w:rsidRDefault="006C1C07">
            <w:pPr>
              <w:pStyle w:val="TableParagraph"/>
              <w:spacing w:before="2"/>
            </w:pPr>
            <w:r>
              <w:t>29.08.2025</w:t>
            </w:r>
            <w:r w:rsidR="00E16B60">
              <w:rPr>
                <w:spacing w:val="-3"/>
              </w:rPr>
              <w:t xml:space="preserve"> </w:t>
            </w:r>
            <w:r w:rsidR="00E16B60">
              <w:t>at 11.00</w:t>
            </w:r>
            <w:r w:rsidR="00E16B60">
              <w:rPr>
                <w:spacing w:val="-2"/>
              </w:rPr>
              <w:t xml:space="preserve"> </w:t>
            </w:r>
            <w:r w:rsidR="00E16B60">
              <w:t>AM</w:t>
            </w:r>
          </w:p>
        </w:tc>
      </w:tr>
      <w:tr w:rsidR="00B75069" w14:paraId="6CD1E69B" w14:textId="77777777">
        <w:trPr>
          <w:trHeight w:val="2277"/>
        </w:trPr>
        <w:tc>
          <w:tcPr>
            <w:tcW w:w="4102" w:type="dxa"/>
          </w:tcPr>
          <w:p w14:paraId="28F35EAD" w14:textId="77777777" w:rsidR="00B75069" w:rsidRDefault="00000000">
            <w:pPr>
              <w:pStyle w:val="TableParagraph"/>
            </w:pPr>
            <w:r>
              <w:t>Name &amp;</w:t>
            </w:r>
            <w:r>
              <w:rPr>
                <w:spacing w:val="-1"/>
              </w:rPr>
              <w:t xml:space="preserve"> </w:t>
            </w:r>
            <w:r>
              <w:t>Details of</w:t>
            </w:r>
            <w:r>
              <w:rPr>
                <w:spacing w:val="-1"/>
              </w:rPr>
              <w:t xml:space="preserve"> </w:t>
            </w:r>
            <w:r>
              <w:t>the</w:t>
            </w:r>
            <w:r>
              <w:rPr>
                <w:spacing w:val="-3"/>
              </w:rPr>
              <w:t xml:space="preserve"> </w:t>
            </w:r>
            <w:r>
              <w:t>Contact</w:t>
            </w:r>
            <w:r>
              <w:rPr>
                <w:spacing w:val="-2"/>
              </w:rPr>
              <w:t xml:space="preserve"> </w:t>
            </w:r>
            <w:r>
              <w:t>Person</w:t>
            </w:r>
          </w:p>
        </w:tc>
        <w:tc>
          <w:tcPr>
            <w:tcW w:w="5389" w:type="dxa"/>
          </w:tcPr>
          <w:p w14:paraId="1B83E426" w14:textId="54406B02" w:rsidR="00B75069" w:rsidRDefault="00DB11F0">
            <w:pPr>
              <w:pStyle w:val="TableParagraph"/>
              <w:spacing w:line="252" w:lineRule="exact"/>
            </w:pPr>
            <w:r>
              <w:t>M Rajeev</w:t>
            </w:r>
          </w:p>
          <w:p w14:paraId="2DD43C5B" w14:textId="4BFF3B02" w:rsidR="00B75069" w:rsidRDefault="00DB11F0">
            <w:pPr>
              <w:pStyle w:val="TableParagraph"/>
              <w:spacing w:line="252" w:lineRule="exact"/>
            </w:pPr>
            <w:r>
              <w:t xml:space="preserve">Deputy </w:t>
            </w:r>
            <w:proofErr w:type="gramStart"/>
            <w:r>
              <w:t>Manager(</w:t>
            </w:r>
            <w:proofErr w:type="gramEnd"/>
            <w:r>
              <w:t>Admin),</w:t>
            </w:r>
          </w:p>
          <w:p w14:paraId="3A9E2DF1" w14:textId="7B23B658" w:rsidR="00DB11F0" w:rsidRDefault="00000000" w:rsidP="00DB11F0">
            <w:pPr>
              <w:pStyle w:val="TableParagraph"/>
              <w:spacing w:before="1"/>
              <w:ind w:right="2453"/>
            </w:pPr>
            <w:r>
              <w:t>Kerala Financial Corporation</w:t>
            </w:r>
            <w:r>
              <w:rPr>
                <w:spacing w:val="-59"/>
              </w:rPr>
              <w:t xml:space="preserve"> </w:t>
            </w:r>
            <w:proofErr w:type="spellStart"/>
            <w:r w:rsidR="00DB11F0">
              <w:t>Vellayambal</w:t>
            </w:r>
            <w:r w:rsidR="00D15DC6">
              <w:t>a</w:t>
            </w:r>
            <w:r w:rsidR="00DB11F0">
              <w:t>m</w:t>
            </w:r>
            <w:proofErr w:type="spellEnd"/>
            <w:r w:rsidR="00DB11F0">
              <w:t>,</w:t>
            </w:r>
          </w:p>
          <w:p w14:paraId="4DBEA3EC" w14:textId="1E10CB0B" w:rsidR="00B75069" w:rsidRDefault="00D15DC6" w:rsidP="00D15DC6">
            <w:pPr>
              <w:pStyle w:val="TableParagraph"/>
              <w:spacing w:before="1"/>
              <w:ind w:right="1991"/>
            </w:pPr>
            <w:r>
              <w:t>Thiruvananthapuram -</w:t>
            </w:r>
            <w:r w:rsidR="00DB11F0">
              <w:t>695033</w:t>
            </w:r>
          </w:p>
          <w:p w14:paraId="25A37252" w14:textId="05DDE08A" w:rsidR="00B75069" w:rsidRDefault="00000000">
            <w:pPr>
              <w:pStyle w:val="TableParagraph"/>
              <w:spacing w:line="252" w:lineRule="exact"/>
            </w:pPr>
            <w:r>
              <w:t>Ph: 047127375</w:t>
            </w:r>
            <w:r w:rsidR="00DB11F0">
              <w:t>37</w:t>
            </w:r>
          </w:p>
          <w:p w14:paraId="0A65889D" w14:textId="648DD4FC" w:rsidR="00B75069" w:rsidRDefault="00000000">
            <w:pPr>
              <w:pStyle w:val="TableParagraph"/>
              <w:spacing w:line="252" w:lineRule="exact"/>
            </w:pPr>
            <w:proofErr w:type="gramStart"/>
            <w:r>
              <w:t>Mob:+</w:t>
            </w:r>
            <w:proofErr w:type="gramEnd"/>
            <w:r>
              <w:t>91</w:t>
            </w:r>
            <w:r>
              <w:rPr>
                <w:spacing w:val="-2"/>
              </w:rPr>
              <w:t xml:space="preserve"> </w:t>
            </w:r>
            <w:r>
              <w:t>944</w:t>
            </w:r>
            <w:r w:rsidR="00DB11F0">
              <w:t>7004006</w:t>
            </w:r>
          </w:p>
          <w:p w14:paraId="743693D2" w14:textId="4CA94D0C" w:rsidR="00B75069" w:rsidRDefault="00000000">
            <w:pPr>
              <w:pStyle w:val="TableParagraph"/>
              <w:spacing w:line="233" w:lineRule="exact"/>
            </w:pPr>
            <w:r>
              <w:t>Email</w:t>
            </w:r>
            <w:r>
              <w:rPr>
                <w:spacing w:val="-3"/>
              </w:rPr>
              <w:t xml:space="preserve"> </w:t>
            </w:r>
            <w:r>
              <w:t>id:</w:t>
            </w:r>
            <w:r>
              <w:rPr>
                <w:spacing w:val="-1"/>
              </w:rPr>
              <w:t xml:space="preserve"> </w:t>
            </w:r>
            <w:hyperlink r:id="rId7" w:history="1">
              <w:r w:rsidR="00DB11F0" w:rsidRPr="00407BEF">
                <w:rPr>
                  <w:rStyle w:val="Hyperlink"/>
                </w:rPr>
                <w:t>rajeevm@kfc.org</w:t>
              </w:r>
            </w:hyperlink>
          </w:p>
        </w:tc>
      </w:tr>
      <w:tr w:rsidR="00B75069" w14:paraId="66CF15D9" w14:textId="77777777">
        <w:trPr>
          <w:trHeight w:val="2529"/>
        </w:trPr>
        <w:tc>
          <w:tcPr>
            <w:tcW w:w="4102" w:type="dxa"/>
          </w:tcPr>
          <w:p w14:paraId="4B88CA4F" w14:textId="77777777" w:rsidR="00B75069" w:rsidRDefault="00000000">
            <w:pPr>
              <w:pStyle w:val="TableParagraph"/>
              <w:spacing w:line="360" w:lineRule="auto"/>
              <w:ind w:right="711"/>
            </w:pPr>
            <w:r>
              <w:t>Name &amp; Details of the Authorized</w:t>
            </w:r>
            <w:r>
              <w:rPr>
                <w:spacing w:val="-59"/>
              </w:rPr>
              <w:t xml:space="preserve"> </w:t>
            </w:r>
            <w:r>
              <w:t>Person</w:t>
            </w:r>
          </w:p>
        </w:tc>
        <w:tc>
          <w:tcPr>
            <w:tcW w:w="5389" w:type="dxa"/>
          </w:tcPr>
          <w:p w14:paraId="59C6183B" w14:textId="77777777" w:rsidR="00B75069" w:rsidRDefault="00000000">
            <w:pPr>
              <w:pStyle w:val="TableParagraph"/>
              <w:spacing w:line="252" w:lineRule="exact"/>
            </w:pPr>
            <w:r>
              <w:t>Prasad P</w:t>
            </w:r>
          </w:p>
          <w:p w14:paraId="1F9C7FFA" w14:textId="18B9AD37" w:rsidR="00B75069" w:rsidRDefault="00000000">
            <w:pPr>
              <w:pStyle w:val="TableParagraph"/>
              <w:ind w:right="1326"/>
            </w:pPr>
            <w:r>
              <w:t xml:space="preserve">Asst. General Manager (Admin &amp; </w:t>
            </w:r>
            <w:r w:rsidR="00D15DC6">
              <w:t>HR</w:t>
            </w:r>
            <w:r>
              <w:t>),</w:t>
            </w:r>
            <w:r>
              <w:rPr>
                <w:spacing w:val="-59"/>
              </w:rPr>
              <w:t xml:space="preserve"> </w:t>
            </w:r>
            <w:r>
              <w:t>ADMN</w:t>
            </w:r>
            <w:r>
              <w:rPr>
                <w:spacing w:val="-1"/>
              </w:rPr>
              <w:t xml:space="preserve"> </w:t>
            </w:r>
            <w:r>
              <w:t>Department,</w:t>
            </w:r>
          </w:p>
          <w:p w14:paraId="51E66CEA" w14:textId="77777777" w:rsidR="00B75069" w:rsidRDefault="00000000">
            <w:pPr>
              <w:pStyle w:val="TableParagraph"/>
              <w:ind w:right="2401"/>
            </w:pPr>
            <w:r>
              <w:t>Kerala Financial Corporation,</w:t>
            </w:r>
            <w:r>
              <w:rPr>
                <w:spacing w:val="-60"/>
              </w:rPr>
              <w:t xml:space="preserve"> </w:t>
            </w:r>
            <w:r>
              <w:t>Head</w:t>
            </w:r>
            <w:r>
              <w:rPr>
                <w:spacing w:val="-4"/>
              </w:rPr>
              <w:t xml:space="preserve"> </w:t>
            </w:r>
            <w:r>
              <w:t>Office,</w:t>
            </w:r>
            <w:r>
              <w:rPr>
                <w:spacing w:val="-5"/>
              </w:rPr>
              <w:t xml:space="preserve"> </w:t>
            </w:r>
            <w:proofErr w:type="spellStart"/>
            <w:r>
              <w:t>Vellayambalam</w:t>
            </w:r>
            <w:proofErr w:type="spellEnd"/>
            <w:r>
              <w:t>,</w:t>
            </w:r>
          </w:p>
          <w:p w14:paraId="0FED37B5" w14:textId="77777777" w:rsidR="00B75069" w:rsidRDefault="00000000">
            <w:pPr>
              <w:pStyle w:val="TableParagraph"/>
            </w:pPr>
            <w:r>
              <w:t>Thiruvananthapuram,</w:t>
            </w:r>
            <w:r>
              <w:rPr>
                <w:spacing w:val="-1"/>
              </w:rPr>
              <w:t xml:space="preserve"> </w:t>
            </w:r>
            <w:r>
              <w:t>Kerala</w:t>
            </w:r>
            <w:r>
              <w:rPr>
                <w:spacing w:val="-1"/>
              </w:rPr>
              <w:t xml:space="preserve"> </w:t>
            </w:r>
            <w:r>
              <w:t>-</w:t>
            </w:r>
            <w:r>
              <w:rPr>
                <w:spacing w:val="-3"/>
              </w:rPr>
              <w:t xml:space="preserve"> </w:t>
            </w:r>
            <w:r>
              <w:t>695033</w:t>
            </w:r>
          </w:p>
          <w:p w14:paraId="1A7EE768" w14:textId="77777777" w:rsidR="00B75069" w:rsidRDefault="00B75069">
            <w:pPr>
              <w:pStyle w:val="TableParagraph"/>
              <w:spacing w:before="11"/>
              <w:ind w:left="0"/>
              <w:rPr>
                <w:rFonts w:ascii="Verdana"/>
                <w:b/>
                <w:sz w:val="20"/>
              </w:rPr>
            </w:pPr>
          </w:p>
          <w:p w14:paraId="118053A8" w14:textId="046C632C" w:rsidR="00B75069" w:rsidRDefault="00000000">
            <w:pPr>
              <w:pStyle w:val="TableParagraph"/>
              <w:spacing w:line="252" w:lineRule="exact"/>
            </w:pPr>
            <w:r>
              <w:t>Ph: 047127375</w:t>
            </w:r>
            <w:r w:rsidR="00DB11F0">
              <w:t>67</w:t>
            </w:r>
          </w:p>
          <w:p w14:paraId="03160377" w14:textId="77777777" w:rsidR="00B75069" w:rsidRDefault="00000000">
            <w:pPr>
              <w:pStyle w:val="TableParagraph"/>
              <w:spacing w:line="252" w:lineRule="exact"/>
            </w:pPr>
            <w:proofErr w:type="gramStart"/>
            <w:r>
              <w:t>Mob:+</w:t>
            </w:r>
            <w:proofErr w:type="gramEnd"/>
            <w:r>
              <w:t>91 9446002735</w:t>
            </w:r>
          </w:p>
          <w:p w14:paraId="7E8F9EE1" w14:textId="77777777" w:rsidR="00B75069" w:rsidRDefault="00000000">
            <w:pPr>
              <w:pStyle w:val="TableParagraph"/>
              <w:spacing w:before="1" w:line="232" w:lineRule="exact"/>
            </w:pPr>
            <w:r>
              <w:t>Email</w:t>
            </w:r>
            <w:r>
              <w:rPr>
                <w:spacing w:val="-4"/>
              </w:rPr>
              <w:t xml:space="preserve"> </w:t>
            </w:r>
            <w:hyperlink r:id="rId8">
              <w:proofErr w:type="gramStart"/>
              <w:r w:rsidR="00B75069">
                <w:t>id:pprasad@kfc.org</w:t>
              </w:r>
              <w:proofErr w:type="gramEnd"/>
            </w:hyperlink>
          </w:p>
        </w:tc>
      </w:tr>
      <w:tr w:rsidR="00B75069" w14:paraId="5BC109D9" w14:textId="77777777">
        <w:trPr>
          <w:trHeight w:val="860"/>
        </w:trPr>
        <w:tc>
          <w:tcPr>
            <w:tcW w:w="4102" w:type="dxa"/>
          </w:tcPr>
          <w:p w14:paraId="31861D32" w14:textId="77777777" w:rsidR="00B75069" w:rsidRDefault="00000000">
            <w:pPr>
              <w:pStyle w:val="TableParagraph"/>
              <w:spacing w:line="362" w:lineRule="auto"/>
              <w:ind w:right="821"/>
            </w:pPr>
            <w:r>
              <w:t>Website from which RFP can be</w:t>
            </w:r>
            <w:r>
              <w:rPr>
                <w:spacing w:val="-59"/>
              </w:rPr>
              <w:t xml:space="preserve"> </w:t>
            </w:r>
            <w:r>
              <w:t>downloaded</w:t>
            </w:r>
          </w:p>
        </w:tc>
        <w:tc>
          <w:tcPr>
            <w:tcW w:w="5389" w:type="dxa"/>
          </w:tcPr>
          <w:p w14:paraId="011AC835" w14:textId="77777777" w:rsidR="00B75069" w:rsidRDefault="00B75069">
            <w:pPr>
              <w:pStyle w:val="TableParagraph"/>
              <w:spacing w:before="8"/>
              <w:ind w:left="0"/>
              <w:rPr>
                <w:rFonts w:ascii="Verdana"/>
                <w:b/>
                <w:sz w:val="19"/>
              </w:rPr>
            </w:pPr>
          </w:p>
          <w:p w14:paraId="7B7F3FD7" w14:textId="77777777" w:rsidR="00B75069" w:rsidRDefault="00B75069">
            <w:pPr>
              <w:pStyle w:val="TableParagraph"/>
            </w:pPr>
            <w:hyperlink r:id="rId9">
              <w:r>
                <w:rPr>
                  <w:color w:val="0000FF"/>
                  <w:u w:val="single" w:color="0000FF"/>
                </w:rPr>
                <w:t>https://kfc.org/menu/tender/70</w:t>
              </w:r>
            </w:hyperlink>
          </w:p>
        </w:tc>
      </w:tr>
      <w:tr w:rsidR="00B75069" w14:paraId="0A4C3010" w14:textId="77777777">
        <w:trPr>
          <w:trHeight w:val="810"/>
        </w:trPr>
        <w:tc>
          <w:tcPr>
            <w:tcW w:w="4102" w:type="dxa"/>
          </w:tcPr>
          <w:p w14:paraId="17A3C10C" w14:textId="77777777" w:rsidR="00B75069" w:rsidRDefault="00000000">
            <w:pPr>
              <w:pStyle w:val="TableParagraph"/>
              <w:spacing w:line="360" w:lineRule="auto"/>
              <w:ind w:right="136"/>
            </w:pPr>
            <w:r>
              <w:t>Submission of tender and remittance of</w:t>
            </w:r>
            <w:r>
              <w:rPr>
                <w:spacing w:val="-60"/>
              </w:rPr>
              <w:t xml:space="preserve"> </w:t>
            </w:r>
            <w:r>
              <w:t>fee</w:t>
            </w:r>
          </w:p>
        </w:tc>
        <w:tc>
          <w:tcPr>
            <w:tcW w:w="5389" w:type="dxa"/>
          </w:tcPr>
          <w:p w14:paraId="00319C77" w14:textId="77777777" w:rsidR="00B75069" w:rsidRDefault="00000000">
            <w:pPr>
              <w:pStyle w:val="TableParagraph"/>
              <w:spacing w:line="360" w:lineRule="auto"/>
              <w:ind w:right="1277"/>
            </w:pPr>
            <w:r>
              <w:t>Please visit the General Tender Terms &amp;</w:t>
            </w:r>
            <w:r>
              <w:rPr>
                <w:spacing w:val="-59"/>
              </w:rPr>
              <w:t xml:space="preserve"> </w:t>
            </w:r>
            <w:r>
              <w:t>Conditions.</w:t>
            </w:r>
          </w:p>
        </w:tc>
      </w:tr>
    </w:tbl>
    <w:p w14:paraId="27DC9D72" w14:textId="77777777" w:rsidR="00B75069" w:rsidRDefault="00B75069">
      <w:pPr>
        <w:spacing w:line="360" w:lineRule="auto"/>
        <w:sectPr w:rsidR="00B75069">
          <w:pgSz w:w="11910" w:h="16840"/>
          <w:pgMar w:top="900" w:right="1020" w:bottom="280" w:left="1100" w:header="720" w:footer="720" w:gutter="0"/>
          <w:cols w:space="720"/>
        </w:sectPr>
      </w:pPr>
    </w:p>
    <w:p w14:paraId="5590F924" w14:textId="77777777" w:rsidR="00B75069" w:rsidRDefault="00000000">
      <w:pPr>
        <w:spacing w:before="74"/>
        <w:ind w:left="460"/>
        <w:rPr>
          <w:b/>
          <w:sz w:val="24"/>
        </w:rPr>
      </w:pPr>
      <w:r>
        <w:rPr>
          <w:b/>
          <w:sz w:val="24"/>
          <w:u w:val="thick"/>
        </w:rPr>
        <w:lastRenderedPageBreak/>
        <w:t>Annexure–</w:t>
      </w:r>
      <w:proofErr w:type="gramStart"/>
      <w:r>
        <w:rPr>
          <w:b/>
          <w:sz w:val="24"/>
          <w:u w:val="thick"/>
        </w:rPr>
        <w:t>1</w:t>
      </w:r>
      <w:r>
        <w:rPr>
          <w:b/>
          <w:spacing w:val="-5"/>
          <w:sz w:val="24"/>
        </w:rPr>
        <w:t xml:space="preserve"> </w:t>
      </w:r>
      <w:r>
        <w:rPr>
          <w:b/>
          <w:sz w:val="24"/>
        </w:rPr>
        <w:t>:</w:t>
      </w:r>
      <w:proofErr w:type="gramEnd"/>
    </w:p>
    <w:p w14:paraId="35B2C9C2" w14:textId="77777777" w:rsidR="00B75069" w:rsidRDefault="00B75069">
      <w:pPr>
        <w:pStyle w:val="BodyText"/>
        <w:spacing w:before="9"/>
        <w:rPr>
          <w:b/>
          <w:sz w:val="15"/>
        </w:rPr>
      </w:pPr>
    </w:p>
    <w:p w14:paraId="26F2FA62" w14:textId="77777777" w:rsidR="00B75069" w:rsidRDefault="00000000">
      <w:pPr>
        <w:pStyle w:val="Heading1"/>
        <w:spacing w:before="100"/>
        <w:ind w:left="1033" w:right="910"/>
        <w:jc w:val="center"/>
      </w:pPr>
      <w:r>
        <w:t>FORMAT</w:t>
      </w:r>
      <w:r>
        <w:rPr>
          <w:spacing w:val="-3"/>
        </w:rPr>
        <w:t xml:space="preserve"> </w:t>
      </w:r>
      <w:r>
        <w:t>FOR</w:t>
      </w:r>
      <w:r>
        <w:rPr>
          <w:spacing w:val="-3"/>
        </w:rPr>
        <w:t xml:space="preserve"> </w:t>
      </w:r>
      <w:r>
        <w:t>SUBMITTING</w:t>
      </w:r>
      <w:r>
        <w:rPr>
          <w:spacing w:val="-2"/>
        </w:rPr>
        <w:t xml:space="preserve"> </w:t>
      </w:r>
      <w:r>
        <w:t>THE BID</w:t>
      </w:r>
    </w:p>
    <w:p w14:paraId="527C5273" w14:textId="77777777" w:rsidR="00B75069" w:rsidRDefault="00B75069">
      <w:pPr>
        <w:pStyle w:val="BodyText"/>
        <w:rPr>
          <w:b/>
          <w:sz w:val="20"/>
        </w:rPr>
      </w:pPr>
    </w:p>
    <w:p w14:paraId="0673DF3F" w14:textId="77777777" w:rsidR="00B75069" w:rsidRDefault="00B75069">
      <w:pPr>
        <w:pStyle w:val="BodyText"/>
        <w:rPr>
          <w:b/>
          <w:sz w:val="20"/>
        </w:rPr>
      </w:pPr>
    </w:p>
    <w:p w14:paraId="264822B8" w14:textId="77777777" w:rsidR="00B75069" w:rsidRDefault="00B75069">
      <w:pPr>
        <w:pStyle w:val="BodyText"/>
        <w:spacing w:before="9"/>
        <w:rPr>
          <w:b/>
          <w:sz w:val="23"/>
        </w:rPr>
      </w:pPr>
    </w:p>
    <w:p w14:paraId="3868B47A" w14:textId="77777777" w:rsidR="00B75069" w:rsidRDefault="00000000">
      <w:pPr>
        <w:pStyle w:val="BodyText"/>
        <w:tabs>
          <w:tab w:val="left" w:pos="1148"/>
          <w:tab w:val="left" w:pos="1563"/>
          <w:tab w:val="left" w:pos="2359"/>
        </w:tabs>
        <w:spacing w:before="100"/>
        <w:ind w:right="339"/>
        <w:jc w:val="right"/>
      </w:pPr>
      <w:r>
        <w:t>Date:</w:t>
      </w:r>
      <w:r>
        <w:rPr>
          <w:u w:val="single"/>
        </w:rPr>
        <w:tab/>
      </w:r>
      <w:r>
        <w:t>/</w:t>
      </w:r>
      <w:r>
        <w:rPr>
          <w:u w:val="single"/>
        </w:rPr>
        <w:tab/>
      </w:r>
      <w:r>
        <w:t>/</w:t>
      </w:r>
      <w:r>
        <w:rPr>
          <w:u w:val="single"/>
        </w:rPr>
        <w:t xml:space="preserve"> </w:t>
      </w:r>
      <w:r>
        <w:rPr>
          <w:u w:val="single"/>
        </w:rPr>
        <w:tab/>
      </w:r>
    </w:p>
    <w:p w14:paraId="23E078AD" w14:textId="77777777" w:rsidR="00B75069" w:rsidRDefault="00000000">
      <w:pPr>
        <w:pStyle w:val="BodyText"/>
        <w:spacing w:before="1"/>
        <w:ind w:left="460"/>
      </w:pPr>
      <w:r>
        <w:t>To,</w:t>
      </w:r>
    </w:p>
    <w:p w14:paraId="75823BD8" w14:textId="630035BC" w:rsidR="00B75069" w:rsidRDefault="009968E6">
      <w:pPr>
        <w:pStyle w:val="BodyText"/>
        <w:spacing w:before="2" w:line="291" w:lineRule="exact"/>
        <w:ind w:left="460"/>
      </w:pPr>
      <w:r>
        <w:t xml:space="preserve">Assistant General </w:t>
      </w:r>
      <w:proofErr w:type="gramStart"/>
      <w:r>
        <w:t>Manager(</w:t>
      </w:r>
      <w:proofErr w:type="gramEnd"/>
      <w:r>
        <w:t>Admin&amp; HR),</w:t>
      </w:r>
    </w:p>
    <w:p w14:paraId="4F85B663" w14:textId="77777777" w:rsidR="009968E6" w:rsidRDefault="00000000">
      <w:pPr>
        <w:pStyle w:val="BodyText"/>
        <w:ind w:left="460" w:right="5636"/>
        <w:rPr>
          <w:spacing w:val="1"/>
        </w:rPr>
      </w:pPr>
      <w:r>
        <w:t>Kerala Financial Corporation</w:t>
      </w:r>
      <w:r>
        <w:rPr>
          <w:spacing w:val="1"/>
        </w:rPr>
        <w:t xml:space="preserve"> </w:t>
      </w:r>
      <w:proofErr w:type="spellStart"/>
      <w:r w:rsidR="009968E6">
        <w:t>Vellayamabalm</w:t>
      </w:r>
      <w:proofErr w:type="spellEnd"/>
      <w:r>
        <w:t>,</w:t>
      </w:r>
      <w:r>
        <w:rPr>
          <w:spacing w:val="1"/>
        </w:rPr>
        <w:t xml:space="preserve"> </w:t>
      </w:r>
    </w:p>
    <w:p w14:paraId="203EB3C0" w14:textId="5FFCD7DF" w:rsidR="00B75069" w:rsidRDefault="009968E6">
      <w:pPr>
        <w:pStyle w:val="BodyText"/>
        <w:ind w:left="460" w:right="5636"/>
      </w:pPr>
      <w:r>
        <w:rPr>
          <w:spacing w:val="1"/>
        </w:rPr>
        <w:t>Thiruvananthapuram</w:t>
      </w:r>
      <w:r>
        <w:t>–</w:t>
      </w:r>
      <w:r>
        <w:rPr>
          <w:spacing w:val="-3"/>
        </w:rPr>
        <w:t xml:space="preserve"> </w:t>
      </w:r>
      <w:r>
        <w:t>695033</w:t>
      </w:r>
    </w:p>
    <w:p w14:paraId="20827DFB" w14:textId="77777777" w:rsidR="00B75069" w:rsidRDefault="00B75069">
      <w:pPr>
        <w:pStyle w:val="BodyText"/>
        <w:rPr>
          <w:sz w:val="20"/>
        </w:rPr>
      </w:pPr>
    </w:p>
    <w:p w14:paraId="4927C69F" w14:textId="77777777" w:rsidR="00B75069" w:rsidRDefault="00B75069">
      <w:pPr>
        <w:pStyle w:val="BodyText"/>
        <w:spacing w:before="8"/>
        <w:rPr>
          <w:sz w:val="19"/>
        </w:rPr>
      </w:pPr>
    </w:p>
    <w:p w14:paraId="15FBA3B2" w14:textId="44B8DF19" w:rsidR="00B75069" w:rsidRDefault="00000000">
      <w:pPr>
        <w:pStyle w:val="Heading1"/>
        <w:spacing w:before="100"/>
        <w:ind w:left="460"/>
        <w:jc w:val="left"/>
      </w:pPr>
      <w:r>
        <w:t xml:space="preserve">Reference: </w:t>
      </w:r>
      <w:r>
        <w:rPr>
          <w:b w:val="0"/>
        </w:rPr>
        <w:t>Tender No.</w:t>
      </w:r>
      <w:r>
        <w:rPr>
          <w:b w:val="0"/>
          <w:spacing w:val="1"/>
        </w:rPr>
        <w:t xml:space="preserve"> </w:t>
      </w:r>
      <w:r>
        <w:t>KFC/Admin/Tender/</w:t>
      </w:r>
      <w:r w:rsidR="009968E6">
        <w:t>68</w:t>
      </w:r>
      <w:r>
        <w:t>/202</w:t>
      </w:r>
      <w:r w:rsidR="009968E6">
        <w:t>5</w:t>
      </w:r>
      <w:r>
        <w:t>-2</w:t>
      </w:r>
      <w:r w:rsidR="009968E6">
        <w:t>6</w:t>
      </w:r>
      <w:r>
        <w:t xml:space="preserve"> dated</w:t>
      </w:r>
      <w:r>
        <w:rPr>
          <w:spacing w:val="-80"/>
        </w:rPr>
        <w:t xml:space="preserve"> </w:t>
      </w:r>
      <w:r w:rsidR="009968E6">
        <w:t>19.08.2025</w:t>
      </w:r>
    </w:p>
    <w:p w14:paraId="71C3A6A6" w14:textId="77777777" w:rsidR="00B75069" w:rsidRDefault="00000000">
      <w:pPr>
        <w:pStyle w:val="BodyText"/>
        <w:ind w:left="460"/>
      </w:pPr>
      <w:r>
        <w:t>Sir,</w:t>
      </w:r>
    </w:p>
    <w:p w14:paraId="79DD16FA" w14:textId="77777777" w:rsidR="00B75069" w:rsidRDefault="00B75069">
      <w:pPr>
        <w:pStyle w:val="BodyText"/>
      </w:pPr>
    </w:p>
    <w:p w14:paraId="31C76B95" w14:textId="7E1A96D0" w:rsidR="00B75069" w:rsidRDefault="00000000" w:rsidP="009968E6">
      <w:pPr>
        <w:pStyle w:val="BodyText"/>
        <w:spacing w:line="360" w:lineRule="auto"/>
        <w:ind w:left="460" w:right="420" w:hanging="12"/>
        <w:jc w:val="both"/>
      </w:pPr>
      <w:r>
        <w:t>I/we ................................................... hereby offer to purchase the</w:t>
      </w:r>
      <w:r>
        <w:rPr>
          <w:spacing w:val="1"/>
        </w:rPr>
        <w:t xml:space="preserve"> </w:t>
      </w:r>
      <w:r>
        <w:t>vehicle,</w:t>
      </w:r>
      <w:r>
        <w:rPr>
          <w:spacing w:val="28"/>
        </w:rPr>
        <w:t xml:space="preserve"> </w:t>
      </w:r>
      <w:r w:rsidR="009968E6">
        <w:t>Maruti Suzuki Dzire LDI</w:t>
      </w:r>
      <w:r w:rsidR="009968E6">
        <w:rPr>
          <w:spacing w:val="-1"/>
        </w:rPr>
        <w:t xml:space="preserve"> </w:t>
      </w:r>
      <w:r>
        <w:t>Car</w:t>
      </w:r>
      <w:r>
        <w:rPr>
          <w:spacing w:val="28"/>
        </w:rPr>
        <w:t xml:space="preserve"> </w:t>
      </w:r>
      <w:r>
        <w:t>(201</w:t>
      </w:r>
      <w:r w:rsidR="009968E6">
        <w:t>0</w:t>
      </w:r>
      <w:r>
        <w:rPr>
          <w:spacing w:val="29"/>
        </w:rPr>
        <w:t xml:space="preserve"> </w:t>
      </w:r>
      <w:r>
        <w:t>model)</w:t>
      </w:r>
      <w:r>
        <w:rPr>
          <w:spacing w:val="26"/>
        </w:rPr>
        <w:t xml:space="preserve"> </w:t>
      </w:r>
      <w:r>
        <w:t>bearing</w:t>
      </w:r>
      <w:r>
        <w:rPr>
          <w:spacing w:val="27"/>
        </w:rPr>
        <w:t xml:space="preserve"> </w:t>
      </w:r>
      <w:proofErr w:type="spellStart"/>
      <w:r>
        <w:t>Reg.No</w:t>
      </w:r>
      <w:proofErr w:type="spellEnd"/>
      <w:r>
        <w:t>:</w:t>
      </w:r>
    </w:p>
    <w:p w14:paraId="4A770939" w14:textId="77777777" w:rsidR="00B75069" w:rsidRDefault="00000000" w:rsidP="009968E6">
      <w:pPr>
        <w:pStyle w:val="BodyText"/>
        <w:tabs>
          <w:tab w:val="left" w:pos="5717"/>
          <w:tab w:val="left" w:pos="7205"/>
          <w:tab w:val="left" w:pos="9135"/>
        </w:tabs>
        <w:spacing w:line="360" w:lineRule="auto"/>
        <w:ind w:left="460"/>
        <w:jc w:val="both"/>
      </w:pPr>
      <w:r>
        <w:t>.........................................for</w:t>
      </w:r>
      <w:r>
        <w:tab/>
        <w:t>a</w:t>
      </w:r>
      <w:r>
        <w:tab/>
        <w:t>price</w:t>
      </w:r>
      <w:r>
        <w:tab/>
        <w:t>of</w:t>
      </w:r>
    </w:p>
    <w:p w14:paraId="53A99E3B" w14:textId="7BCAB261" w:rsidR="00B75069" w:rsidRDefault="00000000" w:rsidP="009968E6">
      <w:pPr>
        <w:pStyle w:val="BodyText"/>
        <w:spacing w:before="1" w:line="360" w:lineRule="auto"/>
        <w:ind w:left="460" w:right="425"/>
        <w:jc w:val="both"/>
      </w:pPr>
      <w:r>
        <w:t>Rs............................(GST</w:t>
      </w:r>
      <w:r w:rsidR="00853AA0">
        <w:t xml:space="preserve"> extra</w:t>
      </w:r>
      <w:r>
        <w:t>). I further declare that I am willing</w:t>
      </w:r>
      <w:r>
        <w:rPr>
          <w:spacing w:val="-82"/>
        </w:rPr>
        <w:t xml:space="preserve"> </w:t>
      </w:r>
      <w:r>
        <w:t>to</w:t>
      </w:r>
      <w:r>
        <w:rPr>
          <w:spacing w:val="-18"/>
        </w:rPr>
        <w:t xml:space="preserve"> </w:t>
      </w:r>
      <w:r>
        <w:t>purchase</w:t>
      </w:r>
      <w:r>
        <w:rPr>
          <w:spacing w:val="-17"/>
        </w:rPr>
        <w:t xml:space="preserve"> </w:t>
      </w:r>
      <w:r>
        <w:t>the</w:t>
      </w:r>
      <w:r>
        <w:rPr>
          <w:spacing w:val="-16"/>
        </w:rPr>
        <w:t xml:space="preserve"> </w:t>
      </w:r>
      <w:r>
        <w:t>same</w:t>
      </w:r>
      <w:r>
        <w:rPr>
          <w:spacing w:val="-17"/>
        </w:rPr>
        <w:t xml:space="preserve"> </w:t>
      </w:r>
      <w:r>
        <w:t>as</w:t>
      </w:r>
      <w:r>
        <w:rPr>
          <w:spacing w:val="-19"/>
        </w:rPr>
        <w:t xml:space="preserve"> </w:t>
      </w:r>
      <w:r>
        <w:t>per</w:t>
      </w:r>
      <w:r>
        <w:rPr>
          <w:spacing w:val="-16"/>
        </w:rPr>
        <w:t xml:space="preserve"> </w:t>
      </w:r>
      <w:r>
        <w:t>the</w:t>
      </w:r>
      <w:r>
        <w:rPr>
          <w:spacing w:val="-17"/>
        </w:rPr>
        <w:t xml:space="preserve"> </w:t>
      </w:r>
      <w:r>
        <w:t>Terms</w:t>
      </w:r>
      <w:r>
        <w:rPr>
          <w:spacing w:val="-17"/>
        </w:rPr>
        <w:t xml:space="preserve"> </w:t>
      </w:r>
      <w:r>
        <w:t>and</w:t>
      </w:r>
      <w:r>
        <w:rPr>
          <w:spacing w:val="-19"/>
        </w:rPr>
        <w:t xml:space="preserve"> </w:t>
      </w:r>
      <w:r>
        <w:t>Condition</w:t>
      </w:r>
      <w:r>
        <w:rPr>
          <w:spacing w:val="-20"/>
        </w:rPr>
        <w:t xml:space="preserve"> </w:t>
      </w:r>
      <w:r>
        <w:t>in</w:t>
      </w:r>
      <w:r>
        <w:rPr>
          <w:spacing w:val="-17"/>
        </w:rPr>
        <w:t xml:space="preserve"> </w:t>
      </w:r>
      <w:r>
        <w:t>the</w:t>
      </w:r>
      <w:r>
        <w:rPr>
          <w:spacing w:val="-17"/>
        </w:rPr>
        <w:t xml:space="preserve"> </w:t>
      </w:r>
      <w:r>
        <w:t>Notice</w:t>
      </w:r>
      <w:r>
        <w:rPr>
          <w:spacing w:val="-16"/>
        </w:rPr>
        <w:t xml:space="preserve"> </w:t>
      </w:r>
      <w:r>
        <w:t>inviting</w:t>
      </w:r>
      <w:r>
        <w:rPr>
          <w:spacing w:val="-82"/>
        </w:rPr>
        <w:t xml:space="preserve"> </w:t>
      </w:r>
      <w:r>
        <w:t>rate</w:t>
      </w:r>
      <w:r>
        <w:rPr>
          <w:spacing w:val="-2"/>
        </w:rPr>
        <w:t xml:space="preserve"> </w:t>
      </w:r>
      <w:r>
        <w:t>offer</w:t>
      </w:r>
      <w:r>
        <w:rPr>
          <w:spacing w:val="-1"/>
        </w:rPr>
        <w:t xml:space="preserve"> </w:t>
      </w:r>
      <w:r>
        <w:t>No.</w:t>
      </w:r>
      <w:r>
        <w:rPr>
          <w:spacing w:val="-2"/>
        </w:rPr>
        <w:t xml:space="preserve"> </w:t>
      </w:r>
      <w:r>
        <w:t>KFC/Admin/Tender/</w:t>
      </w:r>
      <w:r w:rsidR="009968E6">
        <w:t>68</w:t>
      </w:r>
      <w:r>
        <w:t>/202</w:t>
      </w:r>
      <w:r w:rsidR="009968E6">
        <w:t>5</w:t>
      </w:r>
      <w:r>
        <w:t>-2</w:t>
      </w:r>
      <w:r w:rsidR="009968E6">
        <w:t>6</w:t>
      </w:r>
      <w:r>
        <w:rPr>
          <w:spacing w:val="-1"/>
        </w:rPr>
        <w:t xml:space="preserve"> </w:t>
      </w:r>
      <w:r>
        <w:t>dated</w:t>
      </w:r>
      <w:r>
        <w:rPr>
          <w:spacing w:val="-2"/>
        </w:rPr>
        <w:t xml:space="preserve"> </w:t>
      </w:r>
      <w:r w:rsidR="009968E6">
        <w:t>19.08.2025</w:t>
      </w:r>
    </w:p>
    <w:p w14:paraId="2D282510" w14:textId="77777777" w:rsidR="00B75069" w:rsidRDefault="00B75069" w:rsidP="009968E6">
      <w:pPr>
        <w:pStyle w:val="BodyText"/>
        <w:spacing w:line="360" w:lineRule="auto"/>
        <w:rPr>
          <w:sz w:val="28"/>
        </w:rPr>
      </w:pPr>
    </w:p>
    <w:p w14:paraId="7822924D" w14:textId="77777777" w:rsidR="00B75069" w:rsidRDefault="00B75069">
      <w:pPr>
        <w:pStyle w:val="BodyText"/>
        <w:rPr>
          <w:sz w:val="28"/>
        </w:rPr>
      </w:pPr>
    </w:p>
    <w:p w14:paraId="61539CB7" w14:textId="77777777" w:rsidR="00B75069" w:rsidRDefault="00B75069">
      <w:pPr>
        <w:pStyle w:val="BodyText"/>
        <w:rPr>
          <w:sz w:val="28"/>
        </w:rPr>
      </w:pPr>
    </w:p>
    <w:p w14:paraId="5FB0055A" w14:textId="77777777" w:rsidR="00B75069" w:rsidRDefault="00B75069">
      <w:pPr>
        <w:pStyle w:val="BodyText"/>
        <w:rPr>
          <w:sz w:val="28"/>
        </w:rPr>
      </w:pPr>
    </w:p>
    <w:p w14:paraId="7ECA249C" w14:textId="77777777" w:rsidR="00B75069" w:rsidRDefault="00000000">
      <w:pPr>
        <w:pStyle w:val="BodyText"/>
        <w:spacing w:before="186"/>
        <w:ind w:left="460"/>
      </w:pPr>
      <w:r>
        <w:t>Place:</w:t>
      </w:r>
    </w:p>
    <w:p w14:paraId="2BEB697D" w14:textId="77777777" w:rsidR="00B75069" w:rsidRDefault="00B75069">
      <w:pPr>
        <w:pStyle w:val="BodyText"/>
        <w:rPr>
          <w:sz w:val="20"/>
        </w:rPr>
      </w:pPr>
    </w:p>
    <w:p w14:paraId="013A9AC9" w14:textId="77777777" w:rsidR="00B75069" w:rsidRDefault="00B75069">
      <w:pPr>
        <w:pStyle w:val="BodyText"/>
        <w:spacing w:before="2"/>
        <w:rPr>
          <w:sz w:val="11"/>
        </w:rPr>
      </w:pPr>
    </w:p>
    <w:tbl>
      <w:tblPr>
        <w:tblW w:w="0" w:type="auto"/>
        <w:tblInd w:w="2166" w:type="dxa"/>
        <w:tblLayout w:type="fixed"/>
        <w:tblCellMar>
          <w:left w:w="0" w:type="dxa"/>
          <w:right w:w="0" w:type="dxa"/>
        </w:tblCellMar>
        <w:tblLook w:val="01E0" w:firstRow="1" w:lastRow="1" w:firstColumn="1" w:lastColumn="1" w:noHBand="0" w:noVBand="0"/>
      </w:tblPr>
      <w:tblGrid>
        <w:gridCol w:w="7118"/>
      </w:tblGrid>
      <w:tr w:rsidR="00B75069" w14:paraId="72AC4F0B" w14:textId="77777777">
        <w:trPr>
          <w:trHeight w:val="412"/>
        </w:trPr>
        <w:tc>
          <w:tcPr>
            <w:tcW w:w="7118" w:type="dxa"/>
            <w:tcBorders>
              <w:top w:val="single" w:sz="8" w:space="0" w:color="000000"/>
            </w:tcBorders>
          </w:tcPr>
          <w:p w14:paraId="4050B13D" w14:textId="77777777" w:rsidR="00B75069" w:rsidRDefault="00000000">
            <w:pPr>
              <w:pStyle w:val="TableParagraph"/>
              <w:spacing w:before="60"/>
              <w:ind w:left="3810"/>
              <w:rPr>
                <w:rFonts w:ascii="Verdana"/>
                <w:b/>
                <w:sz w:val="24"/>
              </w:rPr>
            </w:pPr>
            <w:r>
              <w:rPr>
                <w:rFonts w:ascii="Verdana"/>
                <w:b/>
                <w:sz w:val="24"/>
              </w:rPr>
              <w:t>Signature</w:t>
            </w:r>
            <w:r>
              <w:rPr>
                <w:rFonts w:ascii="Verdana"/>
                <w:b/>
                <w:spacing w:val="-3"/>
                <w:sz w:val="24"/>
              </w:rPr>
              <w:t xml:space="preserve"> </w:t>
            </w:r>
            <w:r>
              <w:rPr>
                <w:rFonts w:ascii="Verdana"/>
                <w:b/>
                <w:sz w:val="24"/>
              </w:rPr>
              <w:t>of</w:t>
            </w:r>
            <w:r>
              <w:rPr>
                <w:rFonts w:ascii="Verdana"/>
                <w:b/>
                <w:spacing w:val="-4"/>
                <w:sz w:val="24"/>
              </w:rPr>
              <w:t xml:space="preserve"> </w:t>
            </w:r>
            <w:r>
              <w:rPr>
                <w:rFonts w:ascii="Verdana"/>
                <w:b/>
                <w:sz w:val="24"/>
              </w:rPr>
              <w:t>Bidder</w:t>
            </w:r>
          </w:p>
        </w:tc>
      </w:tr>
      <w:tr w:rsidR="00B75069" w14:paraId="4C0C9242" w14:textId="77777777">
        <w:trPr>
          <w:trHeight w:val="409"/>
        </w:trPr>
        <w:tc>
          <w:tcPr>
            <w:tcW w:w="7118" w:type="dxa"/>
            <w:tcBorders>
              <w:bottom w:val="single" w:sz="8" w:space="0" w:color="000000"/>
            </w:tcBorders>
          </w:tcPr>
          <w:p w14:paraId="57615527" w14:textId="77777777" w:rsidR="00B75069" w:rsidRDefault="00000000">
            <w:pPr>
              <w:pStyle w:val="TableParagraph"/>
              <w:spacing w:before="60"/>
              <w:ind w:left="1652"/>
              <w:rPr>
                <w:rFonts w:ascii="Verdana"/>
                <w:b/>
                <w:sz w:val="24"/>
              </w:rPr>
            </w:pPr>
            <w:r>
              <w:rPr>
                <w:rFonts w:ascii="Verdana"/>
                <w:b/>
                <w:sz w:val="24"/>
              </w:rPr>
              <w:t>Date</w:t>
            </w:r>
          </w:p>
        </w:tc>
      </w:tr>
      <w:tr w:rsidR="00B75069" w14:paraId="3DFA508A" w14:textId="77777777">
        <w:trPr>
          <w:trHeight w:val="411"/>
        </w:trPr>
        <w:tc>
          <w:tcPr>
            <w:tcW w:w="7118" w:type="dxa"/>
            <w:tcBorders>
              <w:top w:val="single" w:sz="8" w:space="0" w:color="000000"/>
              <w:bottom w:val="single" w:sz="8" w:space="0" w:color="000000"/>
            </w:tcBorders>
          </w:tcPr>
          <w:p w14:paraId="1953C6B2" w14:textId="77777777" w:rsidR="00B75069" w:rsidRDefault="00000000">
            <w:pPr>
              <w:pStyle w:val="TableParagraph"/>
              <w:spacing w:before="60"/>
              <w:ind w:left="1503"/>
              <w:rPr>
                <w:rFonts w:ascii="Verdana"/>
                <w:b/>
                <w:sz w:val="24"/>
              </w:rPr>
            </w:pPr>
            <w:r>
              <w:rPr>
                <w:rFonts w:ascii="Verdana"/>
                <w:b/>
                <w:sz w:val="24"/>
              </w:rPr>
              <w:t>Name</w:t>
            </w:r>
          </w:p>
        </w:tc>
      </w:tr>
      <w:tr w:rsidR="00B75069" w14:paraId="14B5B7A5" w14:textId="77777777">
        <w:trPr>
          <w:trHeight w:val="412"/>
        </w:trPr>
        <w:tc>
          <w:tcPr>
            <w:tcW w:w="7118" w:type="dxa"/>
            <w:tcBorders>
              <w:top w:val="single" w:sz="8" w:space="0" w:color="000000"/>
              <w:bottom w:val="single" w:sz="8" w:space="0" w:color="000000"/>
            </w:tcBorders>
          </w:tcPr>
          <w:p w14:paraId="46F0889D" w14:textId="77777777" w:rsidR="00B75069" w:rsidRDefault="00000000">
            <w:pPr>
              <w:pStyle w:val="TableParagraph"/>
              <w:spacing w:before="60"/>
              <w:ind w:left="1196"/>
              <w:rPr>
                <w:rFonts w:ascii="Verdana"/>
                <w:b/>
                <w:sz w:val="24"/>
              </w:rPr>
            </w:pPr>
            <w:r>
              <w:rPr>
                <w:rFonts w:ascii="Verdana"/>
                <w:b/>
                <w:sz w:val="24"/>
              </w:rPr>
              <w:t>Address</w:t>
            </w:r>
          </w:p>
        </w:tc>
      </w:tr>
      <w:tr w:rsidR="00B75069" w14:paraId="79B981E5" w14:textId="77777777">
        <w:trPr>
          <w:trHeight w:val="411"/>
        </w:trPr>
        <w:tc>
          <w:tcPr>
            <w:tcW w:w="7118" w:type="dxa"/>
            <w:tcBorders>
              <w:top w:val="single" w:sz="8" w:space="0" w:color="000000"/>
              <w:bottom w:val="single" w:sz="8" w:space="0" w:color="000000"/>
            </w:tcBorders>
          </w:tcPr>
          <w:p w14:paraId="1A52E8CB" w14:textId="77777777" w:rsidR="00B75069" w:rsidRDefault="00B75069">
            <w:pPr>
              <w:pStyle w:val="TableParagraph"/>
              <w:ind w:left="0"/>
              <w:rPr>
                <w:rFonts w:ascii="Times New Roman"/>
                <w:sz w:val="24"/>
              </w:rPr>
            </w:pPr>
          </w:p>
        </w:tc>
      </w:tr>
      <w:tr w:rsidR="00B75069" w14:paraId="440DEEDB" w14:textId="77777777">
        <w:trPr>
          <w:trHeight w:val="412"/>
        </w:trPr>
        <w:tc>
          <w:tcPr>
            <w:tcW w:w="7118" w:type="dxa"/>
            <w:tcBorders>
              <w:top w:val="single" w:sz="8" w:space="0" w:color="000000"/>
              <w:bottom w:val="single" w:sz="8" w:space="0" w:color="000000"/>
            </w:tcBorders>
          </w:tcPr>
          <w:p w14:paraId="5CB91956" w14:textId="77777777" w:rsidR="00B75069" w:rsidRDefault="00B75069">
            <w:pPr>
              <w:pStyle w:val="TableParagraph"/>
              <w:ind w:left="0"/>
              <w:rPr>
                <w:rFonts w:ascii="Times New Roman"/>
                <w:sz w:val="24"/>
              </w:rPr>
            </w:pPr>
          </w:p>
        </w:tc>
      </w:tr>
      <w:tr w:rsidR="00B75069" w14:paraId="0911D661" w14:textId="77777777">
        <w:trPr>
          <w:trHeight w:val="409"/>
        </w:trPr>
        <w:tc>
          <w:tcPr>
            <w:tcW w:w="7118" w:type="dxa"/>
            <w:tcBorders>
              <w:top w:val="single" w:sz="8" w:space="0" w:color="000000"/>
              <w:bottom w:val="single" w:sz="8" w:space="0" w:color="000000"/>
            </w:tcBorders>
          </w:tcPr>
          <w:p w14:paraId="65910FA3" w14:textId="77777777" w:rsidR="00B75069" w:rsidRDefault="00000000">
            <w:pPr>
              <w:pStyle w:val="TableParagraph"/>
              <w:spacing w:before="61"/>
              <w:ind w:left="851"/>
              <w:rPr>
                <w:rFonts w:ascii="Verdana"/>
                <w:b/>
                <w:sz w:val="24"/>
              </w:rPr>
            </w:pPr>
            <w:r>
              <w:rPr>
                <w:rFonts w:ascii="Verdana"/>
                <w:b/>
                <w:sz w:val="24"/>
              </w:rPr>
              <w:t>Mobile</w:t>
            </w:r>
            <w:r>
              <w:rPr>
                <w:rFonts w:ascii="Verdana"/>
                <w:b/>
                <w:spacing w:val="-2"/>
                <w:sz w:val="24"/>
              </w:rPr>
              <w:t xml:space="preserve"> </w:t>
            </w:r>
            <w:r>
              <w:rPr>
                <w:rFonts w:ascii="Verdana"/>
                <w:b/>
                <w:sz w:val="24"/>
              </w:rPr>
              <w:t>No:</w:t>
            </w:r>
          </w:p>
        </w:tc>
      </w:tr>
      <w:tr w:rsidR="00B75069" w14:paraId="75865289" w14:textId="77777777">
        <w:trPr>
          <w:trHeight w:val="414"/>
        </w:trPr>
        <w:tc>
          <w:tcPr>
            <w:tcW w:w="7118" w:type="dxa"/>
            <w:tcBorders>
              <w:top w:val="single" w:sz="8" w:space="0" w:color="000000"/>
              <w:bottom w:val="single" w:sz="8" w:space="0" w:color="000000"/>
            </w:tcBorders>
          </w:tcPr>
          <w:p w14:paraId="0C5A0BE0" w14:textId="77777777" w:rsidR="00B75069" w:rsidRDefault="00000000">
            <w:pPr>
              <w:pStyle w:val="TableParagraph"/>
              <w:spacing w:before="63"/>
              <w:ind w:left="200"/>
              <w:rPr>
                <w:rFonts w:ascii="Verdana"/>
                <w:b/>
                <w:sz w:val="24"/>
              </w:rPr>
            </w:pPr>
            <w:r>
              <w:rPr>
                <w:rFonts w:ascii="Verdana"/>
                <w:b/>
                <w:sz w:val="24"/>
              </w:rPr>
              <w:t>E-mail</w:t>
            </w:r>
            <w:r>
              <w:rPr>
                <w:rFonts w:ascii="Verdana"/>
                <w:b/>
                <w:spacing w:val="-4"/>
                <w:sz w:val="24"/>
              </w:rPr>
              <w:t xml:space="preserve"> </w:t>
            </w:r>
            <w:r>
              <w:rPr>
                <w:rFonts w:ascii="Verdana"/>
                <w:b/>
                <w:sz w:val="24"/>
              </w:rPr>
              <w:t>address</w:t>
            </w:r>
          </w:p>
        </w:tc>
      </w:tr>
    </w:tbl>
    <w:p w14:paraId="3D193A85" w14:textId="77777777" w:rsidR="00E47E7F" w:rsidRDefault="00E47E7F"/>
    <w:sectPr w:rsidR="00E47E7F">
      <w:pgSz w:w="11910" w:h="16840"/>
      <w:pgMar w:top="900" w:right="102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375DC"/>
    <w:multiLevelType w:val="hybridMultilevel"/>
    <w:tmpl w:val="81FE6406"/>
    <w:lvl w:ilvl="0" w:tplc="B0789930">
      <w:start w:val="1"/>
      <w:numFmt w:val="decimal"/>
      <w:lvlText w:val="%1."/>
      <w:lvlJc w:val="left"/>
      <w:pPr>
        <w:ind w:left="3965" w:hanging="720"/>
        <w:jc w:val="right"/>
      </w:pPr>
      <w:rPr>
        <w:rFonts w:ascii="Verdana" w:eastAsia="Verdana" w:hAnsi="Verdana" w:cs="Verdana" w:hint="default"/>
        <w:b/>
        <w:bCs/>
        <w:spacing w:val="0"/>
        <w:w w:val="100"/>
        <w:sz w:val="21"/>
        <w:szCs w:val="21"/>
        <w:lang w:val="en-US" w:eastAsia="en-US" w:bidi="ar-SA"/>
      </w:rPr>
    </w:lvl>
    <w:lvl w:ilvl="1" w:tplc="37C8713C">
      <w:numFmt w:val="bullet"/>
      <w:lvlText w:val="•"/>
      <w:lvlJc w:val="left"/>
      <w:pPr>
        <w:ind w:left="4542" w:hanging="720"/>
      </w:pPr>
      <w:rPr>
        <w:rFonts w:hint="default"/>
        <w:lang w:val="en-US" w:eastAsia="en-US" w:bidi="ar-SA"/>
      </w:rPr>
    </w:lvl>
    <w:lvl w:ilvl="2" w:tplc="99B0768C">
      <w:numFmt w:val="bullet"/>
      <w:lvlText w:val="•"/>
      <w:lvlJc w:val="left"/>
      <w:pPr>
        <w:ind w:left="5125" w:hanging="720"/>
      </w:pPr>
      <w:rPr>
        <w:rFonts w:hint="default"/>
        <w:lang w:val="en-US" w:eastAsia="en-US" w:bidi="ar-SA"/>
      </w:rPr>
    </w:lvl>
    <w:lvl w:ilvl="3" w:tplc="6388EBC2">
      <w:numFmt w:val="bullet"/>
      <w:lvlText w:val="•"/>
      <w:lvlJc w:val="left"/>
      <w:pPr>
        <w:ind w:left="5707" w:hanging="720"/>
      </w:pPr>
      <w:rPr>
        <w:rFonts w:hint="default"/>
        <w:lang w:val="en-US" w:eastAsia="en-US" w:bidi="ar-SA"/>
      </w:rPr>
    </w:lvl>
    <w:lvl w:ilvl="4" w:tplc="19F2B9F8">
      <w:numFmt w:val="bullet"/>
      <w:lvlText w:val="•"/>
      <w:lvlJc w:val="left"/>
      <w:pPr>
        <w:ind w:left="6290" w:hanging="720"/>
      </w:pPr>
      <w:rPr>
        <w:rFonts w:hint="default"/>
        <w:lang w:val="en-US" w:eastAsia="en-US" w:bidi="ar-SA"/>
      </w:rPr>
    </w:lvl>
    <w:lvl w:ilvl="5" w:tplc="02A6DA40">
      <w:numFmt w:val="bullet"/>
      <w:lvlText w:val="•"/>
      <w:lvlJc w:val="left"/>
      <w:pPr>
        <w:ind w:left="6873" w:hanging="720"/>
      </w:pPr>
      <w:rPr>
        <w:rFonts w:hint="default"/>
        <w:lang w:val="en-US" w:eastAsia="en-US" w:bidi="ar-SA"/>
      </w:rPr>
    </w:lvl>
    <w:lvl w:ilvl="6" w:tplc="64C428C6">
      <w:numFmt w:val="bullet"/>
      <w:lvlText w:val="•"/>
      <w:lvlJc w:val="left"/>
      <w:pPr>
        <w:ind w:left="7455" w:hanging="720"/>
      </w:pPr>
      <w:rPr>
        <w:rFonts w:hint="default"/>
        <w:lang w:val="en-US" w:eastAsia="en-US" w:bidi="ar-SA"/>
      </w:rPr>
    </w:lvl>
    <w:lvl w:ilvl="7" w:tplc="B3AC3AD8">
      <w:numFmt w:val="bullet"/>
      <w:lvlText w:val="•"/>
      <w:lvlJc w:val="left"/>
      <w:pPr>
        <w:ind w:left="8038" w:hanging="720"/>
      </w:pPr>
      <w:rPr>
        <w:rFonts w:hint="default"/>
        <w:lang w:val="en-US" w:eastAsia="en-US" w:bidi="ar-SA"/>
      </w:rPr>
    </w:lvl>
    <w:lvl w:ilvl="8" w:tplc="CDEA20FE">
      <w:numFmt w:val="bullet"/>
      <w:lvlText w:val="•"/>
      <w:lvlJc w:val="left"/>
      <w:pPr>
        <w:ind w:left="8621" w:hanging="720"/>
      </w:pPr>
      <w:rPr>
        <w:rFonts w:hint="default"/>
        <w:lang w:val="en-US" w:eastAsia="en-US" w:bidi="ar-SA"/>
      </w:rPr>
    </w:lvl>
  </w:abstractNum>
  <w:abstractNum w:abstractNumId="1" w15:restartNumberingAfterBreak="0">
    <w:nsid w:val="3A297534"/>
    <w:multiLevelType w:val="hybridMultilevel"/>
    <w:tmpl w:val="21926280"/>
    <w:lvl w:ilvl="0" w:tplc="5D9ED244">
      <w:start w:val="1"/>
      <w:numFmt w:val="lowerLetter"/>
      <w:lvlText w:val="%1."/>
      <w:lvlJc w:val="left"/>
      <w:pPr>
        <w:ind w:left="887" w:hanging="452"/>
        <w:jc w:val="left"/>
      </w:pPr>
      <w:rPr>
        <w:rFonts w:ascii="Verdana" w:eastAsia="Verdana" w:hAnsi="Verdana" w:cs="Verdana" w:hint="default"/>
        <w:spacing w:val="-1"/>
        <w:w w:val="100"/>
        <w:sz w:val="24"/>
        <w:szCs w:val="24"/>
        <w:lang w:val="en-US" w:eastAsia="en-US" w:bidi="ar-SA"/>
      </w:rPr>
    </w:lvl>
    <w:lvl w:ilvl="1" w:tplc="2A42A29A">
      <w:numFmt w:val="bullet"/>
      <w:lvlText w:val="•"/>
      <w:lvlJc w:val="left"/>
      <w:pPr>
        <w:ind w:left="1770" w:hanging="452"/>
      </w:pPr>
      <w:rPr>
        <w:rFonts w:hint="default"/>
        <w:lang w:val="en-US" w:eastAsia="en-US" w:bidi="ar-SA"/>
      </w:rPr>
    </w:lvl>
    <w:lvl w:ilvl="2" w:tplc="63949DE8">
      <w:numFmt w:val="bullet"/>
      <w:lvlText w:val="•"/>
      <w:lvlJc w:val="left"/>
      <w:pPr>
        <w:ind w:left="2661" w:hanging="452"/>
      </w:pPr>
      <w:rPr>
        <w:rFonts w:hint="default"/>
        <w:lang w:val="en-US" w:eastAsia="en-US" w:bidi="ar-SA"/>
      </w:rPr>
    </w:lvl>
    <w:lvl w:ilvl="3" w:tplc="5E5A1638">
      <w:numFmt w:val="bullet"/>
      <w:lvlText w:val="•"/>
      <w:lvlJc w:val="left"/>
      <w:pPr>
        <w:ind w:left="3551" w:hanging="452"/>
      </w:pPr>
      <w:rPr>
        <w:rFonts w:hint="default"/>
        <w:lang w:val="en-US" w:eastAsia="en-US" w:bidi="ar-SA"/>
      </w:rPr>
    </w:lvl>
    <w:lvl w:ilvl="4" w:tplc="B492C464">
      <w:numFmt w:val="bullet"/>
      <w:lvlText w:val="•"/>
      <w:lvlJc w:val="left"/>
      <w:pPr>
        <w:ind w:left="4442" w:hanging="452"/>
      </w:pPr>
      <w:rPr>
        <w:rFonts w:hint="default"/>
        <w:lang w:val="en-US" w:eastAsia="en-US" w:bidi="ar-SA"/>
      </w:rPr>
    </w:lvl>
    <w:lvl w:ilvl="5" w:tplc="ED347222">
      <w:numFmt w:val="bullet"/>
      <w:lvlText w:val="•"/>
      <w:lvlJc w:val="left"/>
      <w:pPr>
        <w:ind w:left="5333" w:hanging="452"/>
      </w:pPr>
      <w:rPr>
        <w:rFonts w:hint="default"/>
        <w:lang w:val="en-US" w:eastAsia="en-US" w:bidi="ar-SA"/>
      </w:rPr>
    </w:lvl>
    <w:lvl w:ilvl="6" w:tplc="E73C75B4">
      <w:numFmt w:val="bullet"/>
      <w:lvlText w:val="•"/>
      <w:lvlJc w:val="left"/>
      <w:pPr>
        <w:ind w:left="6223" w:hanging="452"/>
      </w:pPr>
      <w:rPr>
        <w:rFonts w:hint="default"/>
        <w:lang w:val="en-US" w:eastAsia="en-US" w:bidi="ar-SA"/>
      </w:rPr>
    </w:lvl>
    <w:lvl w:ilvl="7" w:tplc="08BA21A6">
      <w:numFmt w:val="bullet"/>
      <w:lvlText w:val="•"/>
      <w:lvlJc w:val="left"/>
      <w:pPr>
        <w:ind w:left="7114" w:hanging="452"/>
      </w:pPr>
      <w:rPr>
        <w:rFonts w:hint="default"/>
        <w:lang w:val="en-US" w:eastAsia="en-US" w:bidi="ar-SA"/>
      </w:rPr>
    </w:lvl>
    <w:lvl w:ilvl="8" w:tplc="59661D68">
      <w:numFmt w:val="bullet"/>
      <w:lvlText w:val="•"/>
      <w:lvlJc w:val="left"/>
      <w:pPr>
        <w:ind w:left="8005" w:hanging="452"/>
      </w:pPr>
      <w:rPr>
        <w:rFonts w:hint="default"/>
        <w:lang w:val="en-US" w:eastAsia="en-US" w:bidi="ar-SA"/>
      </w:rPr>
    </w:lvl>
  </w:abstractNum>
  <w:num w:numId="1" w16cid:durableId="1922832108">
    <w:abstractNumId w:val="1"/>
  </w:num>
  <w:num w:numId="2" w16cid:durableId="410204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75069"/>
    <w:rsid w:val="00035614"/>
    <w:rsid w:val="00127DD1"/>
    <w:rsid w:val="00134A51"/>
    <w:rsid w:val="00171423"/>
    <w:rsid w:val="001760A0"/>
    <w:rsid w:val="002B4B79"/>
    <w:rsid w:val="00353B79"/>
    <w:rsid w:val="003C6FE2"/>
    <w:rsid w:val="004759C7"/>
    <w:rsid w:val="005A7E7C"/>
    <w:rsid w:val="005C5FAF"/>
    <w:rsid w:val="00676D3B"/>
    <w:rsid w:val="00692560"/>
    <w:rsid w:val="006B242C"/>
    <w:rsid w:val="006B3877"/>
    <w:rsid w:val="006C1C07"/>
    <w:rsid w:val="0072071D"/>
    <w:rsid w:val="00853AA0"/>
    <w:rsid w:val="00860E50"/>
    <w:rsid w:val="009968E6"/>
    <w:rsid w:val="009C79CE"/>
    <w:rsid w:val="009F2E57"/>
    <w:rsid w:val="00AA3359"/>
    <w:rsid w:val="00B75069"/>
    <w:rsid w:val="00C22832"/>
    <w:rsid w:val="00C36B0E"/>
    <w:rsid w:val="00D15DC6"/>
    <w:rsid w:val="00DB11F0"/>
    <w:rsid w:val="00E16B60"/>
    <w:rsid w:val="00E24A03"/>
    <w:rsid w:val="00E47E7F"/>
    <w:rsid w:val="00F3640D"/>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958B"/>
  <w15:docId w15:val="{8CECAEF6-71FA-4CBA-9DBA-7EADB948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jc w:val="right"/>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7" w:hanging="452"/>
      <w:jc w:val="both"/>
    </w:pPr>
  </w:style>
  <w:style w:type="paragraph" w:customStyle="1" w:styleId="TableParagraph">
    <w:name w:val="Table Paragraph"/>
    <w:basedOn w:val="Normal"/>
    <w:uiPriority w:val="1"/>
    <w:qFormat/>
    <w:pPr>
      <w:ind w:left="98"/>
    </w:pPr>
    <w:rPr>
      <w:rFonts w:ascii="Arial MT" w:eastAsia="Arial MT" w:hAnsi="Arial MT" w:cs="Arial MT"/>
    </w:rPr>
  </w:style>
  <w:style w:type="character" w:styleId="Hyperlink">
    <w:name w:val="Hyperlink"/>
    <w:basedOn w:val="DefaultParagraphFont"/>
    <w:uiPriority w:val="99"/>
    <w:unhideWhenUsed/>
    <w:rsid w:val="00DB11F0"/>
    <w:rPr>
      <w:color w:val="0000FF" w:themeColor="hyperlink"/>
      <w:u w:val="single"/>
    </w:rPr>
  </w:style>
  <w:style w:type="character" w:styleId="UnresolvedMention">
    <w:name w:val="Unresolved Mention"/>
    <w:basedOn w:val="DefaultParagraphFont"/>
    <w:uiPriority w:val="99"/>
    <w:semiHidden/>
    <w:unhideWhenUsed/>
    <w:rsid w:val="00DB1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prasad@kfc.org" TargetMode="External"/><Relationship Id="rId3" Type="http://schemas.openxmlformats.org/officeDocument/2006/relationships/settings" Target="settings.xml"/><Relationship Id="rId7" Type="http://schemas.openxmlformats.org/officeDocument/2006/relationships/hyperlink" Target="mailto:rajeevm@kf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fc.org/menu/tender/7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fc.org/menu/tender/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7</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18</cp:revision>
  <cp:lastPrinted>2025-08-18T11:21:00Z</cp:lastPrinted>
  <dcterms:created xsi:type="dcterms:W3CDTF">2024-11-21T07:22:00Z</dcterms:created>
  <dcterms:modified xsi:type="dcterms:W3CDTF">2025-08-18T11:32:00Z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Creator">
    <vt:lpwstr>Microsoft® Word 2021</vt:lpwstr>
  </property>
  <property fmtid="{D5CDD505-2E9C-101B-9397-08002B2CF9AE}" pid="4" name="LastSaved">
    <vt:filetime>2024-11-21T00:00:00Z</vt:filetime>
  </property>
</Properties>
</file>